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F6" w:rsidRDefault="00FC3061">
      <w:pPr>
        <w:pStyle w:val="ConsPlusTitlePage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-398780</wp:posOffset>
            </wp:positionV>
            <wp:extent cx="643255" cy="706755"/>
            <wp:effectExtent l="0" t="0" r="0" b="0"/>
            <wp:wrapTight wrapText="bothSides">
              <wp:wrapPolygon edited="0">
                <wp:start x="-2441" y="0"/>
                <wp:lineTo x="-2441" y="19133"/>
                <wp:lineTo x="21809" y="19133"/>
                <wp:lineTo x="21809" y="0"/>
                <wp:lineTo x="-244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0F6" w:rsidRDefault="00F340F6">
      <w:pPr>
        <w:pStyle w:val="ConsPlusTitlePage"/>
      </w:pPr>
    </w:p>
    <w:p w:rsidR="00F340F6" w:rsidRDefault="00F340F6">
      <w:pPr>
        <w:pStyle w:val="ConsPlusTitlePage"/>
      </w:pPr>
    </w:p>
    <w:p w:rsidR="00F340F6" w:rsidRDefault="00FC3061">
      <w:pPr>
        <w:pStyle w:val="a8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ГЛАВА ШАЛИНСКОГО ГОРОДСКОГО ОКРУГА</w:t>
      </w:r>
    </w:p>
    <w:p w:rsidR="00F340F6" w:rsidRDefault="00FC3061">
      <w:pPr>
        <w:pStyle w:val="Heading1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</w:t>
      </w:r>
      <w:proofErr w:type="gramEnd"/>
      <w:r>
        <w:rPr>
          <w:rFonts w:ascii="Liberation Serif" w:hAnsi="Liberation Serif"/>
        </w:rPr>
        <w:t xml:space="preserve"> О С Т А Н О В Л Е Н И Е</w:t>
      </w:r>
    </w:p>
    <w:tbl>
      <w:tblPr>
        <w:tblW w:w="9570" w:type="dxa"/>
        <w:tblInd w:w="-106" w:type="dxa"/>
        <w:tblLook w:val="0000"/>
      </w:tblPr>
      <w:tblGrid>
        <w:gridCol w:w="9570"/>
      </w:tblGrid>
      <w:tr w:rsidR="00F340F6">
        <w:trPr>
          <w:trHeight w:val="216"/>
        </w:trPr>
        <w:tc>
          <w:tcPr>
            <w:tcW w:w="9570" w:type="dxa"/>
            <w:tcBorders>
              <w:top w:val="thinThickSmallGap" w:sz="24" w:space="0" w:color="000000"/>
            </w:tcBorders>
          </w:tcPr>
          <w:p w:rsidR="00F340F6" w:rsidRDefault="00F340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C3061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от  4 августа 2022 года  №  95                                                        </w:t>
      </w:r>
    </w:p>
    <w:p w:rsidR="00F340F6" w:rsidRDefault="00F340F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F340F6" w:rsidRDefault="00FC3061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>
        <w:rPr>
          <w:rFonts w:ascii="Liberation Serif" w:hAnsi="Liberation Serif" w:cs="Times New Roman"/>
          <w:sz w:val="28"/>
          <w:szCs w:val="28"/>
        </w:rPr>
        <w:t>. Шаля</w:t>
      </w:r>
    </w:p>
    <w:p w:rsidR="00F340F6" w:rsidRDefault="00F340F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F340F6" w:rsidRDefault="00FC3061">
      <w:pPr>
        <w:pStyle w:val="ConsPlusTitle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r>
        <w:rPr>
          <w:rFonts w:ascii="Liberation Serif" w:hAnsi="Liberation Serif" w:cs="Times New Roman"/>
          <w:i/>
          <w:iCs/>
          <w:sz w:val="28"/>
          <w:szCs w:val="28"/>
        </w:rPr>
        <w:t xml:space="preserve">О резерве управленческих кадров в администрации   </w:t>
      </w:r>
    </w:p>
    <w:p w:rsidR="00F340F6" w:rsidRDefault="00FC3061">
      <w:pPr>
        <w:pStyle w:val="ConsPlusTitle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r>
        <w:rPr>
          <w:rFonts w:ascii="Liberation Serif" w:hAnsi="Liberation Serif" w:cs="Times New Roman"/>
          <w:i/>
          <w:iCs/>
          <w:sz w:val="28"/>
          <w:szCs w:val="28"/>
        </w:rPr>
        <w:t>Шалинского городского округа</w:t>
      </w:r>
    </w:p>
    <w:p w:rsidR="00A639CA" w:rsidRPr="00A639CA" w:rsidRDefault="00A639CA" w:rsidP="00A639CA">
      <w:pPr>
        <w:autoSpaceDE w:val="0"/>
        <w:jc w:val="center"/>
        <w:rPr>
          <w:rFonts w:ascii="Liberation Serif" w:hAnsi="Liberation Serif"/>
        </w:rPr>
      </w:pPr>
      <w:r w:rsidRPr="00A639CA">
        <w:rPr>
          <w:rFonts w:ascii="Liberation Serif" w:hAnsi="Liberation Serif"/>
          <w:i/>
        </w:rPr>
        <w:t xml:space="preserve">(в редакции постановление главы  Шалинского городского округа от </w:t>
      </w:r>
      <w:r>
        <w:rPr>
          <w:rFonts w:ascii="Liberation Serif" w:hAnsi="Liberation Serif"/>
          <w:i/>
        </w:rPr>
        <w:t>06</w:t>
      </w:r>
      <w:r w:rsidRPr="00A639CA">
        <w:rPr>
          <w:rFonts w:ascii="Liberation Serif" w:hAnsi="Liberation Serif"/>
          <w:i/>
        </w:rPr>
        <w:t>.</w:t>
      </w:r>
      <w:r>
        <w:rPr>
          <w:rFonts w:ascii="Liberation Serif" w:hAnsi="Liberation Serif"/>
          <w:i/>
        </w:rPr>
        <w:t>12</w:t>
      </w:r>
      <w:r w:rsidRPr="00A639CA">
        <w:rPr>
          <w:rFonts w:ascii="Liberation Serif" w:hAnsi="Liberation Serif"/>
          <w:i/>
        </w:rPr>
        <w:t>.202</w:t>
      </w:r>
      <w:r>
        <w:rPr>
          <w:rFonts w:ascii="Liberation Serif" w:hAnsi="Liberation Serif"/>
          <w:i/>
        </w:rPr>
        <w:t>2</w:t>
      </w:r>
      <w:r w:rsidRPr="00A639CA">
        <w:rPr>
          <w:rFonts w:ascii="Liberation Serif" w:hAnsi="Liberation Serif"/>
          <w:i/>
        </w:rPr>
        <w:t xml:space="preserve"> № </w:t>
      </w:r>
      <w:r>
        <w:rPr>
          <w:rFonts w:ascii="Liberation Serif" w:hAnsi="Liberation Serif"/>
          <w:i/>
        </w:rPr>
        <w:t>128</w:t>
      </w:r>
      <w:r w:rsidRPr="00A639CA"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i/>
        </w:rPr>
        <w:t>19</w:t>
      </w:r>
      <w:r w:rsidRPr="00A639CA">
        <w:rPr>
          <w:rFonts w:ascii="Liberation Serif" w:hAnsi="Liberation Serif"/>
          <w:i/>
        </w:rPr>
        <w:t>.12.2022 № 1</w:t>
      </w:r>
      <w:r>
        <w:rPr>
          <w:rFonts w:ascii="Liberation Serif" w:hAnsi="Liberation Serif"/>
          <w:i/>
        </w:rPr>
        <w:t>34</w:t>
      </w:r>
      <w:r w:rsidRPr="00A639CA">
        <w:rPr>
          <w:rFonts w:ascii="Liberation Serif" w:hAnsi="Liberation Serif"/>
          <w:i/>
        </w:rPr>
        <w:t>)</w:t>
      </w:r>
    </w:p>
    <w:p w:rsidR="00F340F6" w:rsidRDefault="00F340F6">
      <w:pPr>
        <w:pStyle w:val="ConsPlusTitlePage"/>
        <w:rPr>
          <w:rFonts w:ascii="Liberation Serif" w:hAnsi="Liberation Serif"/>
          <w:sz w:val="28"/>
          <w:szCs w:val="28"/>
        </w:rPr>
      </w:pPr>
    </w:p>
    <w:p w:rsidR="00F340F6" w:rsidRDefault="00FC3061">
      <w:pPr>
        <w:widowControl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целях повышения эффективности управления в приоритетных сферах экономики и муниципального управления в Шалинском городском округе, обеспечения своевременного и качественного формирования резерва управленческих кадров в администрации Шалинского городского округа, в соответствии со статьей 33 Федерального закона от 02 марта 2007 года № 25-ФЗ «О муниципальной службе в Российской Федерации, Указом Губернатора Свердловской области от 25.10.2010 № 941-УГ «О резерве управленческих кадров Свердловской области», руководствуясь </w:t>
      </w:r>
      <w:hyperlink r:id="rId5">
        <w:r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Шалинского городского округа,</w:t>
      </w:r>
    </w:p>
    <w:p w:rsidR="00F340F6" w:rsidRDefault="00F340F6">
      <w:pPr>
        <w:pStyle w:val="ConsPlusTitlePage"/>
        <w:rPr>
          <w:rFonts w:ascii="Liberation Serif" w:hAnsi="Liberation Serif"/>
          <w:sz w:val="28"/>
          <w:szCs w:val="28"/>
        </w:rPr>
      </w:pPr>
    </w:p>
    <w:p w:rsidR="00F340F6" w:rsidRDefault="00FC3061">
      <w:pPr>
        <w:widowControl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eastAsia="Calibri" w:hAnsi="Liberation Serif" w:cs="Times New Roman"/>
          <w:sz w:val="28"/>
          <w:szCs w:val="28"/>
        </w:rPr>
        <w:t>1. Утвердить</w:t>
      </w: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eastAsia="Calibri" w:hAnsi="Liberation Serif" w:cs="Times New Roman"/>
          <w:sz w:val="28"/>
          <w:szCs w:val="28"/>
        </w:rPr>
        <w:t xml:space="preserve">1.1. </w:t>
      </w:r>
      <w:hyperlink w:anchor="P30">
        <w:r>
          <w:rPr>
            <w:rFonts w:ascii="Liberation Serif" w:eastAsia="Calibri" w:hAnsi="Liberation Serif" w:cs="Times New Roman"/>
            <w:color w:val="000000"/>
            <w:sz w:val="28"/>
            <w:szCs w:val="28"/>
          </w:rPr>
          <w:t>Положение</w:t>
        </w:r>
      </w:hyperlink>
      <w:r>
        <w:rPr>
          <w:rFonts w:ascii="Liberation Serif" w:eastAsia="Calibri" w:hAnsi="Liberation Serif" w:cs="Times New Roman"/>
          <w:sz w:val="28"/>
          <w:szCs w:val="28"/>
        </w:rPr>
        <w:t xml:space="preserve"> о резерве управленческих кадров в администрации Шалинского городского округа (приложение № 1);</w:t>
      </w: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eastAsia="Calibri" w:hAnsi="Liberation Serif" w:cs="Times New Roman"/>
          <w:sz w:val="28"/>
          <w:szCs w:val="28"/>
        </w:rPr>
        <w:t xml:space="preserve">1.2. </w:t>
      </w:r>
      <w:hyperlink w:anchor="P890">
        <w:r>
          <w:rPr>
            <w:rFonts w:ascii="Liberation Serif" w:eastAsia="Calibri" w:hAnsi="Liberation Serif" w:cs="Times New Roman"/>
            <w:color w:val="000000"/>
            <w:sz w:val="28"/>
            <w:szCs w:val="28"/>
          </w:rPr>
          <w:t>Порядок</w:t>
        </w:r>
      </w:hyperlink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п</w:t>
      </w:r>
      <w:r>
        <w:rPr>
          <w:rFonts w:ascii="Liberation Serif" w:eastAsia="Calibri" w:hAnsi="Liberation Serif" w:cs="Times New Roman"/>
          <w:sz w:val="28"/>
          <w:szCs w:val="28"/>
        </w:rPr>
        <w:t>роведения конкурса на включение в резерв управленческих кадров в администрации  Шалинского городского округа (приложение № 2);</w:t>
      </w: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eastAsia="Calibri" w:hAnsi="Liberation Serif" w:cs="Times New Roman"/>
          <w:sz w:val="28"/>
          <w:szCs w:val="28"/>
        </w:rPr>
        <w:t>1.3. Состав комиссии по формированию резерва управленческих кадров (приложение № 3).</w:t>
      </w:r>
    </w:p>
    <w:p w:rsidR="00F340F6" w:rsidRDefault="00FC3061">
      <w:pPr>
        <w:spacing w:after="0" w:line="240" w:lineRule="auto"/>
        <w:ind w:firstLine="53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F340F6" w:rsidRDefault="00FC3061">
      <w:pPr>
        <w:widowControl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 </w:t>
      </w:r>
      <w:proofErr w:type="gramStart"/>
      <w:r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40F6" w:rsidRDefault="00F340F6">
      <w:pPr>
        <w:pStyle w:val="ConsPlusTitlePage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TitlePage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TitlePage"/>
        <w:rPr>
          <w:rFonts w:ascii="Liberation Serif" w:hAnsi="Liberation Serif"/>
          <w:sz w:val="28"/>
          <w:szCs w:val="28"/>
        </w:rPr>
      </w:pPr>
    </w:p>
    <w:p w:rsidR="00F340F6" w:rsidRDefault="00FC3061">
      <w:pPr>
        <w:widowControl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Шалинского городского округа                                        А.П. Богатырев</w:t>
      </w:r>
    </w:p>
    <w:p w:rsidR="00F340F6" w:rsidRDefault="00F340F6">
      <w:pPr>
        <w:widowControl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F340F6" w:rsidRDefault="00F340F6">
      <w:pPr>
        <w:widowControl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F340F6" w:rsidRDefault="00F340F6">
      <w:pPr>
        <w:widowControl w:val="0"/>
        <w:spacing w:after="0" w:line="240" w:lineRule="auto"/>
        <w:rPr>
          <w:rFonts w:ascii="Latha" w:hAnsi="Latha"/>
        </w:rPr>
      </w:pPr>
    </w:p>
    <w:p w:rsidR="00F340F6" w:rsidRDefault="00F340F6">
      <w:pPr>
        <w:widowControl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F340F6" w:rsidRDefault="00FC3061">
      <w:pPr>
        <w:pStyle w:val="ConsPlusNormal"/>
        <w:jc w:val="right"/>
        <w:outlineLvl w:val="0"/>
      </w:pPr>
      <w:r>
        <w:rPr>
          <w:rFonts w:ascii="Liberation Serif" w:hAnsi="Liberation Serif" w:cs="Liberation Serif"/>
          <w:sz w:val="28"/>
          <w:szCs w:val="28"/>
        </w:rPr>
        <w:t>Утверждено</w:t>
      </w:r>
    </w:p>
    <w:p w:rsidR="00F340F6" w:rsidRDefault="00FC3061">
      <w:pPr>
        <w:pStyle w:val="ConsPlusNormal"/>
        <w:jc w:val="right"/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</w:p>
    <w:p w:rsidR="00F340F6" w:rsidRDefault="00FC3061">
      <w:pPr>
        <w:pStyle w:val="ConsPlusNormal"/>
        <w:jc w:val="right"/>
      </w:pPr>
      <w:r>
        <w:rPr>
          <w:rFonts w:ascii="Liberation Serif" w:hAnsi="Liberation Serif" w:cs="Liberation Serif"/>
          <w:sz w:val="28"/>
          <w:szCs w:val="28"/>
        </w:rPr>
        <w:t xml:space="preserve">Шалинского городского округа </w:t>
      </w:r>
    </w:p>
    <w:p w:rsidR="00F340F6" w:rsidRDefault="00FC3061">
      <w:pPr>
        <w:pStyle w:val="ConsPlusNormal"/>
        <w:jc w:val="right"/>
      </w:pPr>
      <w:r>
        <w:rPr>
          <w:rFonts w:ascii="Liberation Serif" w:hAnsi="Liberation Serif" w:cs="Liberation Serif"/>
          <w:sz w:val="28"/>
          <w:szCs w:val="28"/>
        </w:rPr>
        <w:t>от 4 августа 2022 г. №  95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Title"/>
        <w:jc w:val="center"/>
      </w:pPr>
      <w:r>
        <w:rPr>
          <w:rFonts w:ascii="Liberation Serif" w:hAnsi="Liberation Serif" w:cs="Liberation Serif"/>
          <w:sz w:val="28"/>
          <w:szCs w:val="28"/>
        </w:rPr>
        <w:t>ПОЛОЖЕНИЕ</w:t>
      </w:r>
      <w:bookmarkStart w:id="0" w:name="P39"/>
    </w:p>
    <w:p w:rsidR="00F340F6" w:rsidRDefault="00FC3061">
      <w:pPr>
        <w:pStyle w:val="ConsPlusTitle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О РЕЗЕРВЕ УПРАВЛЕНЧЕСКИХ КАДРОВ АДМИНИСТРАЦИИ ШАЛИНСКОГО ГОРОДСКОГО ОКРУГА </w:t>
      </w:r>
    </w:p>
    <w:p w:rsidR="00F340F6" w:rsidRDefault="00F340F6">
      <w:pPr>
        <w:pStyle w:val="ConsPlusNormal"/>
        <w:spacing w:after="1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Title"/>
        <w:jc w:val="center"/>
        <w:outlineLvl w:val="1"/>
      </w:pPr>
      <w:r>
        <w:rPr>
          <w:rFonts w:ascii="Liberation Serif" w:hAnsi="Liberation Serif" w:cs="Liberation Serif"/>
          <w:sz w:val="28"/>
          <w:szCs w:val="28"/>
        </w:rPr>
        <w:t>Глава 1. ОБЩИЕ ПОЛОЖЕНИЯ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 Настоящее Положение определяет порядок формирования, подготовки и исключения из резерва управленческих кадров администрации Шалинского городского округа (далее </w:t>
      </w:r>
      <w:r w:rsidR="00AE5E30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E5E30">
        <w:rPr>
          <w:rFonts w:ascii="Liberation Serif" w:hAnsi="Liberation Serif" w:cs="Liberation Serif"/>
          <w:sz w:val="28"/>
          <w:szCs w:val="28"/>
        </w:rPr>
        <w:t xml:space="preserve">администрация, </w:t>
      </w:r>
      <w:r>
        <w:rPr>
          <w:rFonts w:ascii="Liberation Serif" w:hAnsi="Liberation Serif" w:cs="Liberation Serif"/>
          <w:sz w:val="28"/>
          <w:szCs w:val="28"/>
        </w:rPr>
        <w:t>резерв управленческих кадров).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2. Резерв управленческих кадров - это группа лиц, состоящая из руководящих работников, имеющих стаж работы в сфере управленческой деятельности не менее трех лет, отвечающих квалификационным требованиям к соответствующим управленческим должностям, обладающих профессиональной компетентностью, необходимыми деловыми, личностными, морально-этическими качествами.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3. Лица, включенные в резерв управленческих кадров (далее - резервисты), рассматриваются в качестве претендентов на вакантные управленческие должности, сформированные по трем группам:</w:t>
      </w:r>
    </w:p>
    <w:p w:rsidR="00F340F6" w:rsidRDefault="00FC3061">
      <w:pPr>
        <w:pStyle w:val="ConsPlusNormal"/>
        <w:spacing w:before="200" w:after="20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должности муниципальной службы в администрации, относящиеся к следующим группам должностей муниципальной службы:</w:t>
      </w:r>
    </w:p>
    <w:p w:rsidR="00F340F6" w:rsidRDefault="00FC3061">
      <w:pPr>
        <w:pStyle w:val="ConsPlusNormal"/>
        <w:tabs>
          <w:tab w:val="left" w:pos="5625"/>
        </w:tabs>
        <w:spacing w:before="29" w:after="29"/>
        <w:ind w:firstLine="567"/>
        <w:jc w:val="both"/>
      </w:pPr>
      <w:r>
        <w:rPr>
          <w:rFonts w:ascii="Liberation Serif" w:hAnsi="Liberation Serif"/>
          <w:sz w:val="28"/>
          <w:szCs w:val="28"/>
        </w:rPr>
        <w:t>- высшая группа должностей.</w:t>
      </w:r>
    </w:p>
    <w:p w:rsidR="00F340F6" w:rsidRDefault="00FC3061">
      <w:pPr>
        <w:pStyle w:val="ConsPlusNormal"/>
        <w:tabs>
          <w:tab w:val="left" w:pos="5625"/>
        </w:tabs>
        <w:spacing w:before="29" w:after="29"/>
        <w:ind w:firstLine="567"/>
        <w:jc w:val="both"/>
      </w:pPr>
      <w:r>
        <w:rPr>
          <w:rFonts w:ascii="Liberation Serif" w:hAnsi="Liberation Serif"/>
          <w:sz w:val="28"/>
          <w:szCs w:val="28"/>
        </w:rPr>
        <w:t>- главная группа должностей.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3.2. руководители муниципальных организаций подведомственных администрации Шалинского городского округа (далее - организации).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Приоритетные сферы экономики Шалинского городского округа, на вакантные должности руководителей учреждений и предприятий которых формируется резерв управленческих кадров, определяются главой Шалинского городского округа с учетом рекомендаций Комиссии по формированию и подготовке резерва управленческих кадров администрации Шалинского городского округа (далее - Комиссия).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Резервисты могут также рассматриваться в качестве претендентов на руководящие должности территориальных органов федеральных органов исполнительной власти, органов местного самоуправления муниципальных </w:t>
      </w:r>
      <w:r>
        <w:rPr>
          <w:rFonts w:ascii="Liberation Serif" w:hAnsi="Liberation Serif" w:cs="Liberation Serif"/>
          <w:sz w:val="28"/>
          <w:szCs w:val="28"/>
        </w:rPr>
        <w:lastRenderedPageBreak/>
        <w:t>образований и организаций, расположенных на территории Шалинского городского округа.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4. Администрация Шалинского городского округа распределяет резервистов каждой группы по следующим уровням готовности к занятию управленческих должностей: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«высший» - компетенция, общий уровень подготовки резервиста достаточны для назначения на управленческую должность. Наличие у резервиста опыта эффективного участия в реализации проектов. Возраст резервиста от 36 до 50 лет включительно, стаж работы в сфере управленческой деятельности не менее четырех лет;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«базовый» - после прохождения дополнительного профессионального образования, по итогам и с учетом удовлетворительного прохождения оценочных процедур, указанных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w:anchor="P193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пункте 3</w:t>
        </w:r>
        <w:r w:rsidR="004143B1">
          <w:rPr>
            <w:rFonts w:ascii="Liberation Serif" w:hAnsi="Liberation Serif" w:cs="Liberation Serif"/>
            <w:color w:val="000000"/>
            <w:sz w:val="28"/>
            <w:szCs w:val="28"/>
          </w:rPr>
          <w:t>4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нас</w:t>
      </w:r>
      <w:r>
        <w:rPr>
          <w:rFonts w:ascii="Liberation Serif" w:hAnsi="Liberation Serif" w:cs="Liberation Serif"/>
          <w:sz w:val="28"/>
          <w:szCs w:val="28"/>
        </w:rPr>
        <w:t>тоящего Положения, резервист может претендовать на занятие вышестоящей управленческой должности. Возраст резервиста от 36 до 50 лет включительно, стаж управленческой работы не менее трех лет;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«перспективный» - перспективный (в том числе молодой) руководитель, который после получения дополнительного профессионального образования, по итогам и с учетом удовлетворительного прохождения оценочных процедур, указанных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w:anchor="P193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пункте 3</w:t>
        </w:r>
        <w:r w:rsidR="004143B1">
          <w:rPr>
            <w:rFonts w:ascii="Liberation Serif" w:hAnsi="Liberation Serif" w:cs="Liberation Serif"/>
            <w:color w:val="000000"/>
            <w:sz w:val="28"/>
            <w:szCs w:val="28"/>
          </w:rPr>
          <w:t>4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</w:t>
      </w:r>
      <w:r>
        <w:rPr>
          <w:rFonts w:ascii="Liberation Serif" w:hAnsi="Liberation Serif" w:cs="Liberation Serif"/>
          <w:sz w:val="28"/>
          <w:szCs w:val="28"/>
        </w:rPr>
        <w:t>стоящего Положения, может рассматриваться в качестве претендента на вакантные управленческие должности, в том числе в порядке должностного роста.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Возраст резервиста от 25 до 35 лет включительно, стаж управленческой деятельности не менее трех лет.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5. Резерв управленческих кадров формируется на основе следующих принципов: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соблюдение законодательства Российской Федерации;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учет текущей и перспективной потребности в замещении руководящих должностей;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3) всесторонняя и объективная оценка профессиональных и личностных качеств кандидатов на включение в резерв управленческих кадров (далее - кандидаты);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4) открытость и прозрачность процедуры отбора и работы с резервистами;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5) эффективность использования резерва управленческих кадров.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6. Организация формирования, подготовки и исключения из резерва управленческих кадров осуществляется организационно-правовым отделом администрации Шалинского городского округа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далее-организационно-</w:t>
      </w:r>
      <w:r>
        <w:rPr>
          <w:rFonts w:ascii="Liberation Serif" w:hAnsi="Liberation Serif" w:cs="Liberation Serif"/>
          <w:sz w:val="28"/>
          <w:szCs w:val="28"/>
        </w:rPr>
        <w:lastRenderedPageBreak/>
        <w:t>правовой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отдел) при участии Комиссии.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hyperlink r:id="rId6">
        <w:r>
          <w:rPr>
            <w:rFonts w:ascii="Liberation Serif" w:hAnsi="Liberation Serif" w:cs="Liberation Serif"/>
            <w:color w:val="000000"/>
            <w:sz w:val="28"/>
            <w:szCs w:val="28"/>
          </w:rPr>
          <w:t>По вопросам наличия вакансий организационно-правовой отдел  осуществляет взаимодействие с органами администрации, организациями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340F6" w:rsidRDefault="00FC3061">
      <w:pPr>
        <w:pStyle w:val="ConsPlusTitle"/>
        <w:jc w:val="center"/>
        <w:outlineLvl w:val="1"/>
      </w:pPr>
      <w:r>
        <w:rPr>
          <w:rFonts w:ascii="Liberation Serif" w:hAnsi="Liberation Serif" w:cs="Liberation Serif"/>
          <w:sz w:val="28"/>
          <w:szCs w:val="28"/>
        </w:rPr>
        <w:t>Глава 2. ПОРЯДОК ФОРМИРОВАНИЯ РЕЗЕРВА УПРАВЛЕНЧЕСКИХ КАДРОВ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Кандидатами в резерв управленческих кадров являются лица в возрасте от 25 до 50 лет, отвечающие квалификационным требованиям к соответствующим управленческим должностям, имеющие высшее образование, опыт управления коллективом, состоящим более чем из 5 человек, проявившие себя в сфере профессиональной и (или) общественной деятельности, обладающие необходимыми личностными и деловыми качествами, высокой степенью ответственности.</w:t>
      </w:r>
      <w:proofErr w:type="gramEnd"/>
    </w:p>
    <w:p w:rsidR="00F340F6" w:rsidRDefault="00F340F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9.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Кандидаты могут быть выявлены организационно - правовом отделом  путем анализа сведений, полученных на основании:</w:t>
      </w:r>
      <w:bookmarkStart w:id="1" w:name="P78"/>
      <w:proofErr w:type="gramEnd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рекомендаций главы Шалинского городского округа;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рекомендаций членов Комиссии;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рекомендаций руководителей органов администрации, руководителей государственных органов Свердловской области, территориальных органов федеральных органов государственной власти, расположенных на территории Шалинского городского округа, руководителей учреждений и организаций администрации Шалинского городского округа;</w:t>
        </w:r>
      </w:hyperlink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4) результатов проведения конкурсов профессионального мастерства;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5)  рекомендаций Общественной палаты Шалинского городского округа.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Рекомендация, указанная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w:anchor="P78">
        <w:r>
          <w:rPr>
            <w:rFonts w:ascii="Liberation Serif" w:hAnsi="Liberation Serif" w:cs="Liberation Serif"/>
            <w:color w:val="000000"/>
            <w:sz w:val="28"/>
            <w:szCs w:val="28"/>
          </w:rPr>
          <w:t>части первой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настоящего пункта, представляется лицом, замещающим руководящую должность, в письменной форме и должна отражать качественную оценку уровня профессиональной компетенции и опыта кандидата (далее - письменная рекомендация).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Выявление кандидатов может осуществляться иными способами, не противоречащими законодательству Российской Федерации.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10. Формирование резерва управленческих кадров осуществляется путем отбора кандидатов, проводимого в два этапа: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первый этап - прием документов у кандидатов;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второй этап - итоговый отбор кандидатов.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11. На первом этапе отбора кандидатом представляются в </w:t>
      </w:r>
      <w:r>
        <w:rPr>
          <w:rFonts w:ascii="Liberation Serif" w:hAnsi="Liberation Serif" w:cs="Liberation Serif"/>
          <w:sz w:val="28"/>
          <w:szCs w:val="28"/>
        </w:rPr>
        <w:lastRenderedPageBreak/>
        <w:t>организационн</w:t>
      </w:r>
      <w:proofErr w:type="gramStart"/>
      <w:r>
        <w:rPr>
          <w:rFonts w:ascii="Liberation Serif" w:hAnsi="Liberation Serif" w:cs="Liberation Serif"/>
          <w:sz w:val="28"/>
          <w:szCs w:val="28"/>
        </w:rPr>
        <w:t>о-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правовой отдел следующие документы:</w:t>
      </w:r>
      <w:bookmarkStart w:id="2" w:name="P97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личное заявление по форме, утвержденной Комиссией;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собственноручно заполненная и по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дписанная </w:t>
      </w:r>
      <w:hyperlink w:anchor="P229">
        <w:r>
          <w:rPr>
            <w:rFonts w:ascii="Liberation Serif" w:hAnsi="Liberation Serif" w:cs="Liberation Serif"/>
            <w:color w:val="000000"/>
            <w:sz w:val="28"/>
            <w:szCs w:val="28"/>
          </w:rPr>
          <w:t>анкета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по форме согласно приложению № 1 к настоящему Положению с приложением двух фотографий размером 3 </w:t>
      </w:r>
      <w:proofErr w:type="spellStart"/>
      <w:r>
        <w:rPr>
          <w:rFonts w:ascii="Liberation Serif" w:hAnsi="Liberation Serif" w:cs="Liberation Serif"/>
          <w:sz w:val="28"/>
          <w:szCs w:val="28"/>
        </w:rPr>
        <w:t>x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4 сантиметра;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3) копия документа, удостоверяющего личность кандидата (заверенная кадровой службой по месту работы или организационно-правовым отделом);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4) копии документов о профессиональном образовании кандидата (заверенные кадровой службой по месту работы или организационно-правовым отделом);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5) копия документа, подтверждающего трудовую деятельность кандидата (заверенная кадровой службой по месту работы или организационно-правовым отделом);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6) письменное согласие на обработку персональных данных;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7) письменная рекомендация;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8) письменная характеристика.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Кандидат вправе представить иные документы, подтверждающие сведения, указанные им в анкете.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Документы представляются кандидатом лично или направляются почтой в организационно-правовой отдел.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12. По итогам рассмотрения представленных кандидатом документов организационно-правовой отдел принимает одно из следующих решений: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о принятии документов;</w:t>
      </w:r>
      <w:bookmarkStart w:id="3" w:name="P117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об отказе в принятии документов.</w:t>
      </w:r>
      <w:bookmarkStart w:id="4" w:name="P118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Решение об отказе в принятии документов принимается в следующих случаях: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непредставление или неполное представление документов, указанных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hyperlink w:anchor="P97">
        <w:r>
          <w:rPr>
            <w:rFonts w:ascii="Liberation Serif" w:hAnsi="Liberation Serif" w:cs="Liberation Serif"/>
            <w:color w:val="000000"/>
            <w:sz w:val="28"/>
            <w:szCs w:val="28"/>
          </w:rPr>
          <w:t>части первой пункта 11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Положения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сведения, указанные кандидатом в анкете, не соответствуют сведениям, содержащимся в представленных документах, или являются недостоверными.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13. В случае принятия решения, указанного в </w:t>
      </w:r>
      <w:hyperlink w:anchor="P117">
        <w:r>
          <w:rPr>
            <w:rFonts w:ascii="Liberation Serif" w:hAnsi="Liberation Serif" w:cs="Liberation Serif"/>
            <w:color w:val="000000"/>
            <w:sz w:val="28"/>
            <w:szCs w:val="28"/>
          </w:rPr>
          <w:t>подпункте 1 части первой пункта 12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</w:t>
      </w:r>
      <w:r>
        <w:rPr>
          <w:rFonts w:ascii="Liberation Serif" w:hAnsi="Liberation Serif" w:cs="Liberation Serif"/>
          <w:sz w:val="28"/>
          <w:szCs w:val="28"/>
        </w:rPr>
        <w:t>астоящего Положения, организационно-правовой отдел информирует кандидата о возможности участия во втором этапе отбора.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В случае принятия решения, указанн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ого в </w:t>
      </w:r>
      <w:hyperlink w:anchor="P118">
        <w:r>
          <w:rPr>
            <w:rFonts w:ascii="Liberation Serif" w:hAnsi="Liberation Serif" w:cs="Liberation Serif"/>
            <w:color w:val="000000"/>
            <w:sz w:val="28"/>
            <w:szCs w:val="28"/>
          </w:rPr>
          <w:t>подпункте 2 части первой пункта 12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Положения, организационно - правовой отд</w:t>
      </w:r>
      <w:r>
        <w:rPr>
          <w:rFonts w:ascii="Liberation Serif" w:hAnsi="Liberation Serif" w:cs="Liberation Serif"/>
          <w:sz w:val="28"/>
          <w:szCs w:val="28"/>
        </w:rPr>
        <w:t>ел  информирует кандидата о причине отказа в приеме документов.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14. Итоговый отбор кандидатов осуществляется организационно-правовым отделом на втором этапе отбора по результатам вступительных оценочных процедур. Срок до проведения оценочных процедур составляет не более трех месяцев с момента принятия решения, указанного в </w:t>
      </w:r>
      <w:hyperlink w:anchor="P117">
        <w:r>
          <w:rPr>
            <w:rFonts w:ascii="Liberation Serif" w:hAnsi="Liberation Serif" w:cs="Liberation Serif"/>
            <w:color w:val="000000"/>
            <w:sz w:val="28"/>
            <w:szCs w:val="28"/>
          </w:rPr>
          <w:t>подпункте 1 части первой пункта 12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Положения.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15. Вступительные оценочные процедуры могут включать в себя: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прохождение тестирования, опросов с использованием различных методик;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индивидуальное интервью (собеседование).</w:t>
      </w:r>
    </w:p>
    <w:p w:rsidR="00F340F6" w:rsidRDefault="00F340F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Перечень конкретных вступительных оценочных процедур определяется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организационно-правовом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отделом.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16. Ре</w:t>
      </w:r>
      <w:r>
        <w:rPr>
          <w:rFonts w:ascii="Liberation Serif" w:hAnsi="Liberation Serif" w:cs="Liberation Serif"/>
          <w:sz w:val="28"/>
          <w:szCs w:val="28"/>
        </w:rPr>
        <w:t>шение о включении кандидата в резерв управленческих кадров принимается главой Шалинского городского округа.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Формирование резерва управленческих кадров осуществляет организационно-правовой отдел.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17. Список резерва управленческих кадров размещается на официальном сайте администрации Шалинского городского округа в информационно-телекоммуникационной сети Интернет в разделе «Резерв управленческих кадров».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18. Документы, указанные в </w:t>
      </w:r>
      <w:hyperlink w:anchor="P97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пункте 1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Положения, формируются в личное дело резервиста, которое хранится в Аппарате в период нахождения его в резерве управленческих кадров и в течение одного года со дня исключения его из резерва управленческих кадров.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Документы кандидатов, участвовавших в первом этапе отбора и не допущенных до участия во втором этапе, могут быть им возвращены по письменному заявлению в течение шести месяцев с момента приема документов. До истечения этого срока документы хранятся в организационно - правовом отделе, после чего подлежат уничтожению.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19. Срок нахождения в резерве управленческих кадров составляет три года.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20. Предельный возраст резервиста для нахождения в резерве управленческих кадров составляет 50 лет.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21. Лица, исполняющие обязанности временно отсутствующего руководителя, не могут быть включены в резерв управленческих кадров до назначения их на соответствующую должность.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22. Организационно — правовинтовой отдел допускает повторное включение в резерв управленческих кадров лица, ранее состоявшего в резерве управленческих кадров, в случае его исключения по основаниям, предусм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отренным </w:t>
      </w:r>
      <w:hyperlink w:anchor="P199">
        <w:r>
          <w:rPr>
            <w:rFonts w:ascii="Liberation Serif" w:hAnsi="Liberation Serif" w:cs="Liberation Serif"/>
            <w:color w:val="000000"/>
            <w:sz w:val="28"/>
            <w:szCs w:val="28"/>
          </w:rPr>
          <w:t>подпунктами 1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hyperlink w:anchor="P207">
        <w:r>
          <w:rPr>
            <w:rFonts w:ascii="Liberation Serif" w:hAnsi="Liberation Serif" w:cs="Liberation Serif"/>
            <w:color w:val="000000"/>
            <w:sz w:val="28"/>
            <w:szCs w:val="28"/>
          </w:rPr>
          <w:t>8 пункта 35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настоящего Положения.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23. Повторное включение в резерв управленческих кадров также возможно по рекомендации членов Комиссии в случае успешного исполнения управленческих обязанностей на месте работы и активного участия в мероприятиях и проектах, имеющих важное социальное и (или) экономическое значение для Шалинского городского округа.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24. Резервист обязан: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проходить оценочные процедуры, указанные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w:anchor="P193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пункте 3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4 н</w:t>
      </w:r>
      <w:r>
        <w:rPr>
          <w:rFonts w:ascii="Liberation Serif" w:hAnsi="Liberation Serif" w:cs="Liberation Serif"/>
          <w:sz w:val="28"/>
          <w:szCs w:val="28"/>
        </w:rPr>
        <w:t>астоящего Положения;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своевременно представлять в организационно — правовой отдел  отчет, указанны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й в </w:t>
      </w:r>
      <w:hyperlink w:anchor="P191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пункте 33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</w:t>
      </w:r>
      <w:r>
        <w:rPr>
          <w:rFonts w:ascii="Liberation Serif" w:hAnsi="Liberation Serif" w:cs="Liberation Serif"/>
          <w:sz w:val="28"/>
          <w:szCs w:val="28"/>
        </w:rPr>
        <w:t>астоящего Положения;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3) представлять в организационно-правовой отдел письменную информацию об изменении персональных данных, в том числе данных о смене места работы и должности, в течение трех месяцев со дня их изменения;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4) своевременно представлять информацию и документы по запросам организационно-правового отдела, касающимся нахождения в резерве управленческих кадров администрации Шалинского городского округа;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5) своевременно информировать организационно-правовой отдел о возникновении обстоятельств, являющихся основанием для исключения из резерва управленческих кадров согласно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w:anchor="P213">
        <w:r>
          <w:rPr>
            <w:rFonts w:ascii="Liberation Serif" w:hAnsi="Liberation Serif" w:cs="Liberation Serif"/>
            <w:color w:val="000000"/>
            <w:sz w:val="28"/>
            <w:szCs w:val="28"/>
          </w:rPr>
          <w:t>подпунктам 12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hyperlink w:anchor="P214">
        <w:r>
          <w:rPr>
            <w:rFonts w:ascii="Liberation Serif" w:hAnsi="Liberation Serif" w:cs="Liberation Serif"/>
            <w:color w:val="000000"/>
            <w:sz w:val="28"/>
            <w:szCs w:val="28"/>
          </w:rPr>
          <w:t>13 пункта 3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Положения.</w:t>
      </w:r>
    </w:p>
    <w:p w:rsidR="00F340F6" w:rsidRDefault="00FC3061">
      <w:pPr>
        <w:pStyle w:val="ConsPlusTitle"/>
        <w:jc w:val="center"/>
        <w:outlineLvl w:val="1"/>
      </w:pPr>
      <w:r>
        <w:rPr>
          <w:rFonts w:ascii="Liberation Serif" w:hAnsi="Liberation Serif" w:cs="Liberation Serif"/>
          <w:sz w:val="28"/>
          <w:szCs w:val="28"/>
        </w:rPr>
        <w:t>Глава 3. ПОРЯДОК ПОДГОТОВКИ РЕЗЕРВА УПРАВЛЕНЧЕСКИХ КАДРОВ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25. Подготовка резерва управленческих кадров - процесс, направленный на развитие управленческих качеств и способностей (в том числе навыков и умений) резервистов.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26. Подготовка резервистов осуществляется по следующим формам:</w:t>
      </w:r>
      <w:bookmarkStart w:id="5" w:name="P166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самоподготовка и самообразование;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2) участие в семинарах, форумах, конференциях, «круглых столах» и </w:t>
      </w:r>
      <w:r>
        <w:rPr>
          <w:rFonts w:ascii="Liberation Serif" w:hAnsi="Liberation Serif" w:cs="Liberation Serif"/>
          <w:sz w:val="28"/>
          <w:szCs w:val="28"/>
        </w:rPr>
        <w:lastRenderedPageBreak/>
        <w:t>тренингах;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3) участие в деятельности коллегиальных и совещательных органов;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4) участие в разработке и реализации социально значимых для Шалинского городского округа проектов и программ;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5) подготовка докладов и статей;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6) повышение квалификации;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7) стажировка;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8) иные формы подготовки.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27. Организационно-правовой отдел  определяет резервисту куратора подготовки (далее - куратор) из числа руководителей и заместителей руководителей органов администрации Шалинского городского округа.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28. Организационно-правовой отдел направляет куратору список резервистов для осуществления кураторства в части их подготовки.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29. Куратор ежегодно разрабатывает и утверждает резервисту годовой индивидуальны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й </w:t>
      </w:r>
      <w:hyperlink w:anchor="P647">
        <w:r>
          <w:rPr>
            <w:rFonts w:ascii="Liberation Serif" w:hAnsi="Liberation Serif" w:cs="Liberation Serif"/>
            <w:color w:val="000000"/>
            <w:sz w:val="28"/>
            <w:szCs w:val="28"/>
          </w:rPr>
          <w:t>план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под</w:t>
      </w:r>
      <w:r>
        <w:rPr>
          <w:rFonts w:ascii="Liberation Serif" w:hAnsi="Liberation Serif" w:cs="Liberation Serif"/>
          <w:sz w:val="28"/>
          <w:szCs w:val="28"/>
        </w:rPr>
        <w:t>готовки резервиста (далее - индивидуальный план) по форме согласно приложению № 2 к настоящему Положению. Для лица, вновь включенного в резерв, куратор разрабатывает и утверждает индивидуальный план в течение одного месяца со дня определения организационно-правовым отделом резервисту куратора.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30. В индивидуальный план включаются мероприятия с учетом форм подготовки резервистов, определяемых куратором согласно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w:anchor="P166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пункту 26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Положения.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31. В целях приобретения резервистом опыта работы по управленческой должности, совершенствования его профессиональных практических навыков и умений, применения им теоретических знаний в практической работе в индивидуальном плане может быть предусмотрена стажировка резервиста (далее - стажировка).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Резервисту, в индивидуальном плане которого предусмотрена стажировка (далее - стажер), куратор определяет руководителя стажировки из числа лиц, обладающих высоким уровнем профессиональных знаний и навыков работы.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Стажер имеет право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</w:t>
      </w:r>
      <w:proofErr w:type="gramEnd"/>
      <w:r>
        <w:rPr>
          <w:rFonts w:ascii="Liberation Serif" w:hAnsi="Liberation Serif" w:cs="Liberation Serif"/>
          <w:sz w:val="28"/>
          <w:szCs w:val="28"/>
        </w:rPr>
        <w:t>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ознакомление с должностными обязанностями, правами и ответственностью по той должности, по которой проходит стажировка;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2) получение информации и материалов, необходимых для прохождения </w:t>
      </w:r>
      <w:r>
        <w:rPr>
          <w:rFonts w:ascii="Liberation Serif" w:hAnsi="Liberation Serif" w:cs="Liberation Serif"/>
          <w:sz w:val="28"/>
          <w:szCs w:val="28"/>
        </w:rPr>
        <w:lastRenderedPageBreak/>
        <w:t>стажировки;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3) ознакомление с информацией об итогах прохождения стажировки.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Стажер обязан выполнять поручения куратора и руководителя стажировки.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32. Куратор осуществляет постоянный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выполнением резервистом индивидуального плана.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33. По результатам выполнения мероприятий индивидуального плана резервист ежегодно в течение одного месяца со дня окончания периода индивиду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ального плана представляет в организационно-правовой отдел  </w:t>
      </w:r>
      <w:hyperlink w:anchor="P714">
        <w:r>
          <w:rPr>
            <w:rFonts w:ascii="Liberation Serif" w:hAnsi="Liberation Serif" w:cs="Liberation Serif"/>
            <w:color w:val="000000"/>
            <w:sz w:val="28"/>
            <w:szCs w:val="28"/>
          </w:rPr>
          <w:t>отчет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 </w:t>
      </w:r>
      <w:r>
        <w:rPr>
          <w:rFonts w:ascii="Liberation Serif" w:hAnsi="Liberation Serif" w:cs="Liberation Serif"/>
          <w:sz w:val="28"/>
          <w:szCs w:val="28"/>
        </w:rPr>
        <w:t>выполнении индивидуального плана с письменной оценкой куратора о качестве и эффективности подготовки резервиста (далее - отчет резервиста) по форме согласно приложению № 3 к настоящему Положению.</w:t>
      </w:r>
      <w:bookmarkStart w:id="6" w:name="P191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34. С учетом отчета резервиста, оценочных процедур, включающих индивидуальное интервью (собеседование), организационно-правовой отдел  дает удовлетворительную или неудовлетворительную оценку эффективности подготовки резервиста.</w:t>
      </w:r>
      <w:bookmarkStart w:id="7" w:name="P193"/>
    </w:p>
    <w:p w:rsidR="00F340F6" w:rsidRDefault="00F340F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340F6" w:rsidRDefault="00FC3061">
      <w:pPr>
        <w:pStyle w:val="ConsPlusTitle"/>
        <w:jc w:val="center"/>
        <w:outlineLvl w:val="1"/>
      </w:pPr>
      <w:r>
        <w:rPr>
          <w:rFonts w:ascii="Liberation Serif" w:hAnsi="Liberation Serif" w:cs="Liberation Serif"/>
          <w:sz w:val="28"/>
          <w:szCs w:val="28"/>
        </w:rPr>
        <w:t>Глава 4. ПОРЯДОК ИСКЛЮЧЕНИЯ ИЗ РЕЗЕРВА УПРАВЛЕНЧЕСКИХ КАДРОВ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35. Основаниями для исключения из резерва управленческих кадров являются: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1) назначение резервиста на управленческие должности, на которые сформирован резерв;</w:t>
      </w:r>
      <w:bookmarkStart w:id="8" w:name="P199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2) личное заявление резервиста об исключении из резерва управленческих кадров;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3) неудовлетворительная оценка, предусмотренная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w:anchor="P193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пункте 34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4) отказ резервиста от прохождения оценочных процедур;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5) непредставление или несвоевременное представление резервистом отчета резервиста;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6) непредставление в организационно-правовой отдел резервистом письменной информации об изменении персональных данных, данных о смене места работы и должности в течение трех месяцев со дня их изменения;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7) смерть резервиста;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8) достижение резервистом предельного срока, установленного для нахождения в резерве управленческих кадров;</w:t>
      </w:r>
      <w:bookmarkStart w:id="9" w:name="P207"/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9) достижение резервистом возраста 50 лет;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10) двукратный отказ резервиста от занятия предлагаем</w:t>
      </w:r>
      <w:r w:rsidR="00AE5E30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>й организационно-правовым отделом вакантной управленческой должности;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11) двукратный отказ резервиста от прохождения программ повышения квалификации, стажировок, участия в мероприятиях, проводимых в рамках работы с резервом управленческих кадров;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>12) расторжение служебного контракта (трудового договора) с резервистом по инициативе представителя нанимателя (работодателя) в соответствии с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hyperlink r:id="rId8">
        <w:r>
          <w:rPr>
            <w:rFonts w:ascii="Liberation Serif" w:hAnsi="Liberation Serif" w:cs="Liberation Serif"/>
            <w:color w:val="000000"/>
            <w:sz w:val="28"/>
            <w:szCs w:val="28"/>
          </w:rPr>
          <w:t>пунктами 3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hyperlink r:id="rId9">
        <w:r>
          <w:rPr>
            <w:rFonts w:ascii="Liberation Serif" w:hAnsi="Liberation Serif" w:cs="Liberation Serif"/>
            <w:color w:val="000000"/>
            <w:sz w:val="28"/>
            <w:szCs w:val="28"/>
          </w:rPr>
          <w:t>5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- </w:t>
      </w:r>
      <w:hyperlink r:id="rId10">
        <w:r>
          <w:rPr>
            <w:rFonts w:ascii="Liberation Serif" w:hAnsi="Liberation Serif" w:cs="Liberation Serif"/>
            <w:color w:val="000000"/>
            <w:sz w:val="28"/>
            <w:szCs w:val="28"/>
          </w:rPr>
          <w:t>11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hyperlink r:id="rId11">
        <w:r>
          <w:rPr>
            <w:rFonts w:ascii="Liberation Serif" w:hAnsi="Liberation Serif" w:cs="Liberation Serif"/>
            <w:color w:val="000000"/>
            <w:sz w:val="28"/>
            <w:szCs w:val="28"/>
          </w:rPr>
          <w:t>14 статьи 81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</w:t>
      </w:r>
      <w:r w:rsidR="00AE5E30">
        <w:rPr>
          <w:rFonts w:ascii="Liberation Serif" w:hAnsi="Liberation Serif" w:cs="Liberation Serif"/>
          <w:sz w:val="28"/>
          <w:szCs w:val="28"/>
        </w:rPr>
        <w:t>, частью 1 статьи 19 Федерального закона от 2 марта 2007 года № 25-ФЗ « О муниципальной службе в Российской Федерации»</w:t>
      </w:r>
      <w:r>
        <w:rPr>
          <w:rFonts w:ascii="Liberation Serif" w:hAnsi="Liberation Serif" w:cs="Liberation Serif"/>
          <w:sz w:val="28"/>
          <w:szCs w:val="28"/>
        </w:rPr>
        <w:t>;</w:t>
      </w:r>
      <w:bookmarkStart w:id="10" w:name="P213"/>
    </w:p>
    <w:p w:rsidR="00F340F6" w:rsidRDefault="00FC3061">
      <w:pPr>
        <w:pStyle w:val="ConsPlusNormal"/>
        <w:spacing w:before="200" w:after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13) обстоятельства, делающие нахождение в резерве управленческих кадров, назначение из резерва управленческих кадров невозможными и (или) нецелесообразными (в том числе прекращение гражданства Российской Федерации, признание недееспособным, дисквалификация или иное наказание, в соответствии с приговором суда, вступившим в законную силу, в иных случаях, предусмотренных трудовым законодательством, законодательством о муниципальной службе в Российской Федерации)</w:t>
      </w:r>
      <w:bookmarkStart w:id="11" w:name="P214"/>
      <w:r w:rsidR="00AE5E30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AE5E30" w:rsidRDefault="00AE5E30">
      <w:pPr>
        <w:pStyle w:val="ConsPlusNormal"/>
        <w:spacing w:before="200" w:after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14) </w:t>
      </w:r>
      <w:r>
        <w:rPr>
          <w:rFonts w:ascii="Liberation Serif" w:hAnsi="Liberation Serif"/>
          <w:sz w:val="28"/>
          <w:szCs w:val="28"/>
        </w:rPr>
        <w:t>Прекращение гражданства Российской Федерации;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F340F6" w:rsidRDefault="00FC3061" w:rsidP="004143B1">
      <w:pPr>
        <w:pStyle w:val="ConsPlusNormal"/>
        <w:spacing w:before="200" w:after="200"/>
        <w:ind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36. Решение об исключении резервиста из резерва управленческих кадров принимается главой Шалинского городского округа.</w:t>
      </w:r>
    </w:p>
    <w:p w:rsidR="00F340F6" w:rsidRDefault="00FC3061">
      <w:pPr>
        <w:pStyle w:val="ConsPlusNormal"/>
        <w:spacing w:before="200" w:after="200"/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37. Организационно-правовой отдел в течение пятнадцати рабочих дней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 даты принятия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решения об исключении резервиста из резерва управленческих кадров информирует его о принятом решении.</w:t>
      </w:r>
    </w:p>
    <w:p w:rsidR="00F340F6" w:rsidRDefault="00F340F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340F6" w:rsidRDefault="00F340F6">
      <w:pPr>
        <w:pStyle w:val="ConsPlusNormal"/>
        <w:jc w:val="both"/>
      </w:pPr>
    </w:p>
    <w:p w:rsidR="00F340F6" w:rsidRDefault="00F340F6">
      <w:pPr>
        <w:pStyle w:val="ConsPlusNormal"/>
        <w:jc w:val="both"/>
      </w:pPr>
    </w:p>
    <w:p w:rsidR="00F340F6" w:rsidRDefault="00F340F6">
      <w:pPr>
        <w:pStyle w:val="ConsPlusNormal"/>
        <w:jc w:val="both"/>
      </w:pPr>
    </w:p>
    <w:p w:rsidR="00F340F6" w:rsidRDefault="00F340F6">
      <w:pPr>
        <w:pStyle w:val="ConsPlusNormal"/>
        <w:jc w:val="both"/>
      </w:pPr>
    </w:p>
    <w:p w:rsidR="00F340F6" w:rsidRDefault="00F340F6">
      <w:pPr>
        <w:pStyle w:val="ConsPlusNormal"/>
        <w:jc w:val="both"/>
      </w:pPr>
    </w:p>
    <w:p w:rsidR="00F340F6" w:rsidRDefault="00F340F6">
      <w:pPr>
        <w:pStyle w:val="ConsPlusNormal"/>
        <w:jc w:val="both"/>
      </w:pPr>
    </w:p>
    <w:p w:rsidR="00F340F6" w:rsidRDefault="00F340F6">
      <w:pPr>
        <w:pStyle w:val="ConsPlusNormal"/>
        <w:jc w:val="both"/>
      </w:pPr>
    </w:p>
    <w:p w:rsidR="00F340F6" w:rsidRDefault="00FC3061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Форма                                                                                   Приложение № 1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к Положению о резерве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управленческих кадров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администрации Шалинского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АНКЕТА</w:t>
      </w:r>
      <w:bookmarkStart w:id="12" w:name="P229"/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КАНДИДАТА В РЕЗЕРВ УПРАВЛЕНЧЕСКИХ КАДРОВ     АДМИНИСТРАЦИИ ШАЛИНСКОГО ГОРОДСКОГО ОКРУГА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tbl>
      <w:tblPr>
        <w:tblW w:w="9128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361"/>
        <w:gridCol w:w="764"/>
        <w:gridCol w:w="552"/>
        <w:gridCol w:w="5451"/>
        <w:gridCol w:w="362"/>
        <w:gridCol w:w="1638"/>
      </w:tblGrid>
      <w:tr w:rsidR="00F340F6">
        <w:trPr>
          <w:cantSplit/>
          <w:trHeight w:val="1000"/>
        </w:trPr>
        <w:tc>
          <w:tcPr>
            <w:tcW w:w="7490" w:type="dxa"/>
            <w:gridSpan w:val="5"/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F6" w:rsidRDefault="00FC30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для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фотографии</w:t>
            </w:r>
          </w:p>
        </w:tc>
      </w:tr>
      <w:tr w:rsidR="00F340F6">
        <w:trPr>
          <w:cantSplit/>
          <w:trHeight w:val="421"/>
        </w:trPr>
        <w:tc>
          <w:tcPr>
            <w:tcW w:w="361" w:type="dxa"/>
            <w:vAlign w:val="bottom"/>
          </w:tcPr>
          <w:p w:rsidR="00F340F6" w:rsidRDefault="00FC306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1316" w:type="dxa"/>
            <w:gridSpan w:val="2"/>
            <w:vAlign w:val="bottom"/>
          </w:tcPr>
          <w:p w:rsidR="00F340F6" w:rsidRDefault="00FC306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Фамилия</w:t>
            </w:r>
          </w:p>
        </w:tc>
        <w:tc>
          <w:tcPr>
            <w:tcW w:w="5451" w:type="dxa"/>
            <w:tcBorders>
              <w:bottom w:val="single" w:sz="4" w:space="0" w:color="000000"/>
            </w:tcBorders>
            <w:vAlign w:val="bottom"/>
          </w:tcPr>
          <w:p w:rsidR="00F340F6" w:rsidRDefault="00F340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" w:type="dxa"/>
            <w:vAlign w:val="bottom"/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rPr>
          <w:cantSplit/>
          <w:trHeight w:val="414"/>
        </w:trPr>
        <w:tc>
          <w:tcPr>
            <w:tcW w:w="361" w:type="dxa"/>
            <w:vAlign w:val="bottom"/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4" w:type="dxa"/>
            <w:vAlign w:val="bottom"/>
          </w:tcPr>
          <w:p w:rsidR="00F340F6" w:rsidRDefault="00FC306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Имя</w:t>
            </w:r>
          </w:p>
        </w:tc>
        <w:tc>
          <w:tcPr>
            <w:tcW w:w="6003" w:type="dxa"/>
            <w:gridSpan w:val="2"/>
            <w:tcBorders>
              <w:bottom w:val="single" w:sz="4" w:space="0" w:color="000000"/>
            </w:tcBorders>
            <w:vAlign w:val="bottom"/>
          </w:tcPr>
          <w:p w:rsidR="00F340F6" w:rsidRDefault="00F340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" w:type="dxa"/>
            <w:vAlign w:val="bottom"/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rPr>
          <w:cantSplit/>
          <w:trHeight w:val="420"/>
        </w:trPr>
        <w:tc>
          <w:tcPr>
            <w:tcW w:w="361" w:type="dxa"/>
            <w:vAlign w:val="bottom"/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Align w:val="bottom"/>
          </w:tcPr>
          <w:p w:rsidR="00F340F6" w:rsidRDefault="00FC306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Отчество</w:t>
            </w:r>
          </w:p>
        </w:tc>
        <w:tc>
          <w:tcPr>
            <w:tcW w:w="5451" w:type="dxa"/>
            <w:tcBorders>
              <w:bottom w:val="single" w:sz="4" w:space="0" w:color="000000"/>
            </w:tcBorders>
            <w:vAlign w:val="bottom"/>
          </w:tcPr>
          <w:p w:rsidR="00F340F6" w:rsidRDefault="00F340F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" w:type="dxa"/>
            <w:vAlign w:val="bottom"/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Изменение Ф.И.О.: 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</w:t>
      </w:r>
      <w:proofErr w:type="gramStart"/>
      <w:r>
        <w:rPr>
          <w:rFonts w:ascii="Liberation Serif" w:hAnsi="Liberation Serif"/>
          <w:sz w:val="20"/>
        </w:rPr>
        <w:t>(если изменяли, то укажите их, а также когда,</w:t>
      </w:r>
      <w:proofErr w:type="gramEnd"/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где и по какой причине)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Гражданство: ________________________________________________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(если изменяли, то укажите когда и по какой причине, если имеете гражданство другого государства или вид на жительство в другом государстве - укажите)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Паспорт или документ, его заменяющий 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(номер, серия, кем и когда выдан)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Дата рождения:     ________ _______________ 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число                      месяц                                            год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Место рождения: ____________________________________________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Домашний адрес (адрес регистрации и фактического проживания):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7.1. Адрес регистрации: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индекс________________________________________________________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республика (край, область) ______________________________________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район ________________________________________________________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населенный пункт 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(город, село, поселок)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улица ________________ дом _______ корпус _______ квартира_______ 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7.2. Адрес фактического проживания: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индекс________________________________________________________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республика (край, область) ______________________________________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район ________________________________________________________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населенный пункт ______________________________________________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(город, село, поселок)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улица ________________ дом _______ корпус _______ квартира_______ 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Контактная информация (телефоны: домашний, рабочий, сотовый;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proofErr w:type="spellStart"/>
      <w:proofErr w:type="gramStart"/>
      <w:r>
        <w:rPr>
          <w:rFonts w:ascii="Liberation Serif" w:hAnsi="Liberation Serif"/>
          <w:sz w:val="28"/>
          <w:szCs w:val="28"/>
        </w:rPr>
        <w:t>e-mail</w:t>
      </w:r>
      <w:proofErr w:type="spellEnd"/>
      <w:r>
        <w:rPr>
          <w:rFonts w:ascii="Liberation Serif" w:hAnsi="Liberation Serif"/>
          <w:sz w:val="28"/>
          <w:szCs w:val="28"/>
        </w:rPr>
        <w:t>):________________________________________________________</w:t>
      </w:r>
      <w:proofErr w:type="gramEnd"/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F340F6" w:rsidRDefault="00B72D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72D6E">
        <w:pict>
          <v:rect id="Изображение1" o:spid="_x0000_s1032" style="position:absolute;left:0;text-align:left;margin-left:195.45pt;margin-top:1.4pt;width:46.3pt;height:27.2pt;z-index:251655168">
            <v:fill color2="black" o:detectmouseclick="t"/>
            <v:stroke joinstyle="round"/>
          </v:rect>
        </w:pict>
      </w:r>
      <w:r w:rsidRPr="00B72D6E">
        <w:pict>
          <v:rect id="Изображение2" o:spid="_x0000_s1031" style="position:absolute;left:0;text-align:left;margin-left:383pt;margin-top:3.3pt;width:46.3pt;height:27.2pt;z-index:251656192">
            <v:fill color2="black" o:detectmouseclick="t"/>
            <v:stroke joinstyle="round"/>
          </v:rect>
        </w:pict>
      </w:r>
      <w:r w:rsidR="00FC3061">
        <w:rPr>
          <w:rFonts w:ascii="Liberation Serif" w:hAnsi="Liberation Serif"/>
          <w:sz w:val="28"/>
          <w:szCs w:val="28"/>
        </w:rPr>
        <w:t xml:space="preserve">9. Семейное     Женат (замужем)                Холост (не замужем) 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положение:                     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«</w:t>
      </w:r>
      <w:proofErr w:type="gramStart"/>
      <w:r>
        <w:rPr>
          <w:rFonts w:ascii="Liberation Serif" w:hAnsi="Liberation Serif"/>
          <w:sz w:val="28"/>
          <w:szCs w:val="28"/>
        </w:rPr>
        <w:t>женат</w:t>
      </w:r>
      <w:proofErr w:type="gramEnd"/>
      <w:r>
        <w:rPr>
          <w:rFonts w:ascii="Liberation Serif" w:hAnsi="Liberation Serif"/>
          <w:sz w:val="28"/>
          <w:szCs w:val="28"/>
        </w:rPr>
        <w:t xml:space="preserve"> (замужем)», укажите сведения о супруге: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</w:t>
      </w:r>
      <w:proofErr w:type="gramStart"/>
      <w:r>
        <w:rPr>
          <w:rFonts w:ascii="Liberation Serif" w:hAnsi="Liberation Serif"/>
          <w:sz w:val="20"/>
        </w:rPr>
        <w:t>(фамилия, имя, отчество, дата и место рождения,</w:t>
      </w:r>
      <w:proofErr w:type="gramEnd"/>
    </w:p>
    <w:p w:rsidR="00F340F6" w:rsidRDefault="00FC3061">
      <w:pPr>
        <w:pStyle w:val="ConsPlusNonformat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место работы и замещаемая должность)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340F6" w:rsidRDefault="00B72D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72D6E">
        <w:pict>
          <v:rect id="Изображение3" o:spid="_x0000_s1030" style="position:absolute;left:0;text-align:left;margin-left:195.45pt;margin-top:4.25pt;width:52.35pt;height:27.55pt;z-index:251657216">
            <v:fill color2="black" o:detectmouseclick="t"/>
            <v:stroke joinstyle="round"/>
          </v:rect>
        </w:pict>
      </w:r>
      <w:r w:rsidRPr="00B72D6E">
        <w:pict>
          <v:rect id="Изображение4" o:spid="_x0000_s1029" style="position:absolute;left:0;text-align:left;margin-left:353.7pt;margin-top:4.25pt;width:52.35pt;height:27.55pt;z-index:251658240">
            <v:fill color2="black" o:detectmouseclick="t"/>
            <v:stroke joinstyle="round"/>
          </v:rect>
        </w:pict>
      </w:r>
      <w:r w:rsidR="00FC3061">
        <w:rPr>
          <w:rFonts w:ascii="Liberation Serif" w:hAnsi="Liberation Serif"/>
          <w:sz w:val="28"/>
          <w:szCs w:val="28"/>
        </w:rPr>
        <w:t xml:space="preserve">10. Наличие детей:             да                                      нет        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«да», укажите: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9059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1405"/>
        <w:gridCol w:w="2552"/>
      </w:tblGrid>
      <w:tr w:rsidR="00F340F6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рождения</w:t>
            </w:r>
          </w:p>
        </w:tc>
      </w:tr>
      <w:tr w:rsidR="00F340F6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Национальность: 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(не является обязательным для заполнения)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Какими языками владеете:</w:t>
      </w:r>
    </w:p>
    <w:tbl>
      <w:tblPr>
        <w:tblW w:w="9028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97"/>
        <w:gridCol w:w="2379"/>
        <w:gridCol w:w="2098"/>
        <w:gridCol w:w="2154"/>
      </w:tblGrid>
      <w:tr w:rsidR="00F340F6"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Язык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Степень владения</w:t>
            </w:r>
          </w:p>
        </w:tc>
      </w:tr>
      <w:tr w:rsidR="00F340F6"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владею свободно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читаю и могу объясняться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читаю и перевожу со словарем</w:t>
            </w:r>
          </w:p>
        </w:tc>
      </w:tr>
      <w:tr w:rsidR="00F340F6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 Навыки работы с компьютером: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9015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73"/>
        <w:gridCol w:w="1380"/>
        <w:gridCol w:w="1872"/>
        <w:gridCol w:w="1255"/>
        <w:gridCol w:w="2435"/>
      </w:tblGrid>
      <w:tr w:rsidR="00F340F6"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Вид программного обеспечения</w:t>
            </w:r>
          </w:p>
        </w:tc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Степень владения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Название конкретных программных продуктов, с которыми приходилось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работать</w:t>
            </w:r>
          </w:p>
        </w:tc>
      </w:tr>
      <w:tr w:rsidR="00F340F6"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владею свободно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имею общее представление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 работал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Текстовые редакторы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Электронные таблицы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Правовые базы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Специальные программные продукты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Операционные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ind w:right="4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Сведения о службе в вооруженных силах, органах безопасности и правопорядка (период прохождения службы, вид службы, должность/звание) (например: 1991 - 1993, Краснознаменный Северный Флот, морская ракетоносная авиация, второй штурман корабля):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15. Сведения об образовании: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9053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3"/>
        <w:gridCol w:w="2226"/>
        <w:gridCol w:w="2121"/>
        <w:gridCol w:w="2343"/>
      </w:tblGrid>
      <w:tr w:rsidR="00F340F6"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Формальные характеристики полученного образования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tabs>
                <w:tab w:val="left" w:pos="6945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Последовательность получения образования</w:t>
            </w:r>
          </w:p>
        </w:tc>
      </w:tr>
      <w:tr w:rsidR="00F340F6"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первое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второе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третье</w:t>
            </w:r>
          </w:p>
        </w:tc>
      </w:tr>
      <w:tr w:rsidR="00F340F6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начало окончание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 ________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(месяц,   (месяц,</w:t>
            </w:r>
            <w:proofErr w:type="gramEnd"/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год)      год)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начало окончание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 _______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(месяц,   (месяц,</w:t>
            </w:r>
            <w:proofErr w:type="gramEnd"/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год)      год)</w:t>
            </w:r>
            <w:proofErr w:type="gram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начало  окончание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 ________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(месяц,   (месяц,</w:t>
            </w:r>
            <w:proofErr w:type="gramEnd"/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год)      год)</w:t>
            </w:r>
            <w:proofErr w:type="gramEnd"/>
          </w:p>
        </w:tc>
      </w:tr>
      <w:tr w:rsidR="00F340F6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ind w:right="-6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Форма обучения (очная,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очно-заочная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, заочная)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Полное наименование учебного заведения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Квалификация по диплому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Специализация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Если есть: ученое звание</w:t>
            </w:r>
          </w:p>
        </w:tc>
      </w:tr>
      <w:tr w:rsidR="00F340F6"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ученая степень</w:t>
            </w:r>
          </w:p>
        </w:tc>
      </w:tr>
      <w:tr w:rsidR="00F340F6"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научные труды (сколько и в каких сферах) изобретения (сколько и в каких сферах)</w:t>
            </w: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16. Дополнительное профессиональное образование: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9068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9"/>
        <w:gridCol w:w="2099"/>
        <w:gridCol w:w="2265"/>
        <w:gridCol w:w="2325"/>
      </w:tblGrid>
      <w:tr w:rsidR="00F340F6"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Формальные характеристики повышения квалификации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Последовательность обучения</w:t>
            </w:r>
          </w:p>
        </w:tc>
      </w:tr>
      <w:tr w:rsidR="00F340F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II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ind w:right="28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III</w:t>
            </w:r>
          </w:p>
        </w:tc>
      </w:tr>
      <w:tr w:rsidR="00F340F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начало  окончание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 ________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(месяц,   (месяц,</w:t>
            </w:r>
            <w:proofErr w:type="gramEnd"/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год)      год)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начало  окончание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 ________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(месяц,   (месяц,</w:t>
            </w:r>
            <w:proofErr w:type="gramEnd"/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год)      год)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начало  окончание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 _________</w:t>
            </w:r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(месяц,   (месяц,</w:t>
            </w:r>
            <w:proofErr w:type="gramEnd"/>
          </w:p>
          <w:p w:rsidR="00F340F6" w:rsidRDefault="00FC3061">
            <w:pPr>
              <w:pStyle w:val="ConsPlusNonforma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год)      год)</w:t>
            </w:r>
            <w:proofErr w:type="gramEnd"/>
          </w:p>
        </w:tc>
      </w:tr>
      <w:tr w:rsidR="00F340F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Название организации, учебного заведения, место проведения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Тема программы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часов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17. Участие в общественных организациях, в работе коллегиальных, совещательных органов (в том числе профессиональных, научно-технических и др.):</w:t>
      </w:r>
    </w:p>
    <w:tbl>
      <w:tblPr>
        <w:tblW w:w="912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57"/>
        <w:gridCol w:w="1528"/>
        <w:gridCol w:w="1416"/>
        <w:gridCol w:w="1539"/>
        <w:gridCol w:w="1752"/>
        <w:gridCol w:w="1528"/>
      </w:tblGrid>
      <w:tr w:rsidR="00F340F6"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Годы пребывания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Населенный пункт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Название организации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Ваш статус в организации</w:t>
            </w:r>
          </w:p>
        </w:tc>
      </w:tr>
      <w:tr w:rsidR="00F340F6"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 руководящего органа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 организации</w:t>
            </w:r>
          </w:p>
        </w:tc>
      </w:tr>
      <w:tr w:rsidR="00F340F6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40F6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 Место работы в настоящее время: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18.1. Должность, с какого времени в этой должности: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 с ________ 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18.2. Количество подчиненных: ________ человек.</w:t>
      </w: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19. Выполняемая работа с начала трудовой деятельности (укажите все места Вашей работы в прошлом): (начиная с первого места работы)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47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411"/>
        <w:gridCol w:w="1413"/>
        <w:gridCol w:w="1639"/>
        <w:gridCol w:w="1623"/>
        <w:gridCol w:w="1517"/>
        <w:gridCol w:w="1561"/>
      </w:tblGrid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Даты поступления на работу и ухода с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ind w:right="-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Название организации, учреждения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tabs>
                <w:tab w:val="left" w:pos="219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Название подразделения (отдел, цех, иное)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подчиненных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Основные обязанности (перечислите)</w:t>
            </w: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B72D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72D6E">
        <w:pict>
          <v:rect id="Изображение5" o:spid="_x0000_s1028" style="position:absolute;left:0;text-align:left;margin-left:175.6pt;margin-top:4.15pt;width:30.55pt;height:25.3pt;z-index:251659264">
            <v:fill color2="black" o:detectmouseclick="t"/>
            <v:stroke joinstyle="round"/>
          </v:rect>
        </w:pict>
      </w:r>
      <w:r w:rsidR="00FC3061">
        <w:rPr>
          <w:rFonts w:ascii="Liberation Serif" w:hAnsi="Liberation Serif"/>
          <w:sz w:val="28"/>
          <w:szCs w:val="28"/>
        </w:rPr>
        <w:t>Стаж работы, лет:</w:t>
      </w:r>
    </w:p>
    <w:p w:rsidR="00F340F6" w:rsidRDefault="00FC3061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общий     </w:t>
      </w:r>
    </w:p>
    <w:p w:rsidR="00F340F6" w:rsidRDefault="00FC3061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</w:t>
      </w:r>
    </w:p>
    <w:p w:rsidR="00F340F6" w:rsidRDefault="00B72D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72D6E">
        <w:pict>
          <v:rect id="Изображение6" o:spid="_x0000_s1027" style="position:absolute;left:0;text-align:left;margin-left:175.2pt;margin-top:1.5pt;width:30.55pt;height:25.3pt;z-index:251660288">
            <v:fill color2="black" o:detectmouseclick="t"/>
            <v:stroke joinstyle="round"/>
          </v:rect>
        </w:pict>
      </w:r>
      <w:r w:rsidR="00FC3061">
        <w:rPr>
          <w:rFonts w:ascii="Liberation Serif" w:hAnsi="Liberation Serif"/>
          <w:sz w:val="28"/>
          <w:szCs w:val="28"/>
        </w:rPr>
        <w:t xml:space="preserve">управленческий     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</w:p>
    <w:p w:rsidR="00F340F6" w:rsidRDefault="00B72D6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72D6E">
        <w:pict>
          <v:rect id="Изображение7" o:spid="_x0000_s1026" style="position:absolute;left:0;text-align:left;margin-left:174.85pt;margin-top:6.6pt;width:30.55pt;height:25.3pt;z-index:251661312">
            <v:fill color2="black" o:detectmouseclick="t"/>
            <v:stroke joinstyle="round"/>
          </v:rect>
        </w:pict>
      </w:r>
      <w:r w:rsidR="00FC3061">
        <w:rPr>
          <w:rFonts w:ascii="Liberation Serif" w:hAnsi="Liberation Serif"/>
          <w:sz w:val="28"/>
          <w:szCs w:val="28"/>
        </w:rPr>
        <w:t xml:space="preserve">государственной        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(муниципальной) службы 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20. Классный чин, дипломатический ранг, воинское звание, специальное звание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21. Привлекались ли Вы к уголовной ответственности и были ли Вы судимы (когда, за что, какое решение принято судом)? Являлись ли Вы подозреваемым или обвиняемым по уголовному делу (когда, в связи с чем)?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22. </w:t>
      </w:r>
      <w:proofErr w:type="gramStart"/>
      <w:r>
        <w:rPr>
          <w:rFonts w:ascii="Liberation Serif" w:hAnsi="Liberation Serif"/>
          <w:sz w:val="28"/>
          <w:szCs w:val="28"/>
        </w:rPr>
        <w:t>Допуск к государственный тайне, оформленный за период работы, службы, учебы, его форма, номер и дата (если имеется) _________________________________________________________________</w:t>
      </w:r>
      <w:proofErr w:type="gramEnd"/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 Государственные и ведомственные награды, знаки отличия, иные виды поощрений (если имеются)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 Пребывание за границей (когда, где, с какой целью)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25. Проектная деятельность (руководящая, координирующая при реализации </w:t>
      </w:r>
      <w:r>
        <w:rPr>
          <w:rFonts w:ascii="Liberation Serif" w:hAnsi="Liberation Serif"/>
          <w:sz w:val="28"/>
          <w:szCs w:val="28"/>
        </w:rPr>
        <w:lastRenderedPageBreak/>
        <w:t>социально и экономически значимых проектов регионального (федерального) и местного уровней)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26. Сведения об участии в выборных кампаниях в качестве кандидата и работа на выборных должностях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F340F6" w:rsidRDefault="00FC3061">
      <w:pPr>
        <w:pStyle w:val="ConsPlusNormal"/>
        <w:spacing w:before="20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27. Мне известно, что сообщение о себе в анкете заведомо ложных сведений может повлечь отказ во включении меня в резерв управленческих кадров администрации Шалинского городского округа.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>
        <w:rPr>
          <w:rFonts w:ascii="Liberation Serif" w:hAnsi="Liberation Serif"/>
          <w:sz w:val="28"/>
          <w:szCs w:val="28"/>
        </w:rPr>
        <w:t>согласен</w:t>
      </w:r>
      <w:proofErr w:type="gramEnd"/>
      <w:r>
        <w:rPr>
          <w:rFonts w:ascii="Liberation Serif" w:hAnsi="Liberation Serif"/>
          <w:sz w:val="28"/>
          <w:szCs w:val="28"/>
        </w:rPr>
        <w:t xml:space="preserve"> (согласна).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«__» ______________ 20__ г.                    Подпись ____________________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                                                                                            Приложение № 2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к Положению о резерве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управленческих кадров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администрации Шалинского городского округа</w:t>
      </w:r>
    </w:p>
    <w:p w:rsidR="00F340F6" w:rsidRDefault="00F340F6">
      <w:pPr>
        <w:pStyle w:val="ConsPlusNormal"/>
        <w:spacing w:after="1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УТВЕРЖДАЮ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(должность куратора)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 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(подпись куратора) (И.О. Фамилия)</w:t>
      </w:r>
    </w:p>
    <w:p w:rsidR="00F340F6" w:rsidRDefault="00F340F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«__» ______________ 20__ год</w:t>
      </w:r>
    </w:p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ГОДОВОЙ ИНДИВИДУАЛЬНЫЙ ПЛАН ПОДГОТОВКИ РЕЗЕРВИСТА</w:t>
      </w:r>
      <w:bookmarkStart w:id="13" w:name="P647"/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(Ф.И.О. резервиста)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(место работы, замещаемая должность)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__________ года </w:t>
      </w:r>
      <w:proofErr w:type="gramStart"/>
      <w:r>
        <w:rPr>
          <w:rFonts w:ascii="Liberation Serif" w:hAnsi="Liberation Serif"/>
          <w:sz w:val="28"/>
          <w:szCs w:val="28"/>
        </w:rPr>
        <w:t>по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 года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9068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3"/>
        <w:gridCol w:w="2901"/>
        <w:gridCol w:w="1777"/>
        <w:gridCol w:w="1675"/>
        <w:gridCol w:w="2122"/>
      </w:tblGrid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Мероприятия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Тема мероприятия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Место, источник финансирования</w:t>
            </w: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Самоподготовка и самообразование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Участие в семинарах, форумах, конференциях, «круглых столах», тренингах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Участие в деятельности коллегиальных и совещательных органов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Участие в разработке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и реализации социально значимых для Шалинского городского округа проектов и программ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Подготовка докладов и статей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Повышение квалификации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Стажировка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340F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Иные формы подготовки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«__» ___________ 20__ г.            Резервист __________/_________________/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</w:t>
      </w:r>
      <w:r>
        <w:rPr>
          <w:rFonts w:ascii="Liberation Serif" w:hAnsi="Liberation Serif"/>
          <w:sz w:val="20"/>
        </w:rPr>
        <w:t>(подпись)                         (Ф.И.О.)</w:t>
      </w:r>
    </w:p>
    <w:p w:rsidR="00F340F6" w:rsidRDefault="00FC306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                                                                                            Приложение № 3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к Положению о резерве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управленческих кадров</w:t>
      </w:r>
    </w:p>
    <w:p w:rsidR="00F340F6" w:rsidRDefault="00FC3061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администрации Шалинского городского округа</w:t>
      </w:r>
    </w:p>
    <w:p w:rsidR="00F340F6" w:rsidRDefault="00F340F6">
      <w:pPr>
        <w:pStyle w:val="ConsPlusNormal"/>
        <w:spacing w:after="1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ОТЧЕТ</w:t>
      </w:r>
      <w:bookmarkStart w:id="14" w:name="P714"/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ВЫПОЛНЕНИИ ГОДОВОГО ИНДИВИДУАЛЬНОГО ПЛАНА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ПОДГОТОВКИ РЕЗЕРВИСТА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(Ф.И.О. резервиста)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(место работы, замещаемая должность)</w:t>
      </w:r>
    </w:p>
    <w:p w:rsidR="00F340F6" w:rsidRDefault="00FC306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__________ года </w:t>
      </w:r>
      <w:proofErr w:type="gramStart"/>
      <w:r>
        <w:rPr>
          <w:rFonts w:ascii="Liberation Serif" w:hAnsi="Liberation Serif"/>
          <w:sz w:val="28"/>
          <w:szCs w:val="28"/>
        </w:rPr>
        <w:t>по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 года</w:t>
      </w:r>
    </w:p>
    <w:tbl>
      <w:tblPr>
        <w:tblW w:w="9068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3104"/>
        <w:gridCol w:w="2119"/>
        <w:gridCol w:w="1676"/>
        <w:gridCol w:w="1553"/>
      </w:tblGrid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Место, тема, источник финансирования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об исполнении (результат)</w:t>
            </w:r>
          </w:p>
        </w:tc>
      </w:tr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Самоподготовка и самообразование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семинарах, форумах, конференциях, «круглых столах», тренингах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деятельности коллегиальных и совещательных органов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разработке и реализации социально значимых для Шалинского городского округа проектов и программ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докладов и статей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квалификации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40F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C306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Стажировка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6" w:rsidRDefault="00F340F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340F6" w:rsidRDefault="00F340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«__» ___________ 20__ г.            Резервист __________/_________________/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>
        <w:rPr>
          <w:rFonts w:ascii="Liberation Serif" w:hAnsi="Liberation Serif"/>
          <w:sz w:val="20"/>
        </w:rPr>
        <w:t>(подпись)                           (Ф.И.О.)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Оценка куратора: удовлетворительно/неудовлетворительно (</w:t>
      </w:r>
      <w:proofErr w:type="gramStart"/>
      <w:r>
        <w:rPr>
          <w:rFonts w:ascii="Liberation Serif" w:hAnsi="Liberation Serif"/>
          <w:sz w:val="28"/>
          <w:szCs w:val="28"/>
        </w:rPr>
        <w:t>нужное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lastRenderedPageBreak/>
        <w:t>подчеркнуть)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«__» ___________ 20__ г.              Куратор __________/_________________/</w:t>
      </w:r>
    </w:p>
    <w:p w:rsidR="00F340F6" w:rsidRDefault="00FC3061">
      <w:pPr>
        <w:pStyle w:val="ConsPlusNonformat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>
        <w:rPr>
          <w:rFonts w:ascii="Liberation Serif" w:hAnsi="Liberation Serif"/>
          <w:sz w:val="20"/>
        </w:rPr>
        <w:t>(подпись)                            (Ф.И.О.)</w:t>
      </w:r>
    </w:p>
    <w:p w:rsidR="00F340F6" w:rsidRDefault="00FC30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 № 2</w:t>
      </w:r>
    </w:p>
    <w:p w:rsidR="00F340F6" w:rsidRDefault="00FC30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Утверждено Постановлением главы </w:t>
      </w:r>
    </w:p>
    <w:p w:rsidR="00F340F6" w:rsidRDefault="00FC30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Шалинского городского округа</w:t>
      </w:r>
    </w:p>
    <w:p w:rsidR="00F340F6" w:rsidRDefault="00FC306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 4 августа 2022 г. №  95</w:t>
      </w:r>
    </w:p>
    <w:p w:rsidR="00F340F6" w:rsidRDefault="00F340F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C3061">
      <w:pPr>
        <w:spacing w:after="0" w:line="240" w:lineRule="auto"/>
        <w:jc w:val="center"/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340F6" w:rsidRDefault="00FC3061">
      <w:pPr>
        <w:spacing w:after="0" w:line="240" w:lineRule="auto"/>
        <w:jc w:val="center"/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ПРОВЕДЕНИЯ КОНКУРСА НА ВКЛЮЧЕНИЕ В РЕЗЕРВ</w:t>
      </w:r>
    </w:p>
    <w:p w:rsidR="00F340F6" w:rsidRDefault="00FC3061">
      <w:pPr>
        <w:spacing w:after="0" w:line="240" w:lineRule="auto"/>
        <w:jc w:val="center"/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УПРАВЛЕНЧЕСКИХ КАДРОВ В АДМИНИСТРАЦИИ ШАЛИНСКОГО ГОРОДСКОГО ОКРУГА</w:t>
      </w:r>
    </w:p>
    <w:p w:rsidR="00F340F6" w:rsidRDefault="00F340F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C3061">
      <w:pPr>
        <w:spacing w:after="0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Настоящий Порядок проведения конкурса на включение в резерв управленческих кадров в администрации Шалинского городского округа (далее - Порядок) разработан в целях установления порядка подготовки и условий проведения конкурса на включение в резерв управленческих кадров для замещение вакантных должностей муниципальной службы, относящихся к высшей и главной группам должностей муниципальной службы в администрации Шалинского городского округа (далее - администрация).</w:t>
      </w:r>
      <w:proofErr w:type="gramEnd"/>
    </w:p>
    <w:p w:rsidR="00F340F6" w:rsidRDefault="00FC3061">
      <w:pPr>
        <w:spacing w:beforeAutospacing="1" w:after="0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 на включение в резерв управленческих кадров в администрации (далее - конкурс) проводится в целях формирования резерва управленческих кадров для замещения вакантных должностей муниципальной службы в администрации, относящихся к высшим и главным группам должностей муниципальной службы.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 Решение о проведении конкурса принимается главой.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 Для проведения конкурса формируется конкурсная комиссия по проведению конкурса на включение в резерв управленческих кадров в администрации (далее - конкурсная комиссия), утверждается ее состав.</w:t>
      </w:r>
    </w:p>
    <w:p w:rsidR="00F340F6" w:rsidRDefault="00FC3061">
      <w:pPr>
        <w:spacing w:before="198" w:after="198" w:line="240" w:lineRule="auto"/>
        <w:ind w:firstLine="539"/>
        <w:jc w:val="both"/>
      </w:pP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 на включение в резерв управленческих кадров для замещения вакантных должностей муниципальной службы относящихся к высшей группе должностей, а также главной группе должностей в отраслевых (функциональных) и территориальных органах администрации (далее - орган администрации), проводится конкурсной комиссией по проведению конкурса на замещение вакантных должностей муниципальной службы в администрации, действующей на постоянной основе, состав которой утвержден постановлением администрации.</w:t>
      </w:r>
      <w:proofErr w:type="gramEnd"/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4. Организационное обеспечение деятельности конкурсной комиссии для замещения вакантных должностей муниципальной службы, относящихся к высшей группе должностей, а также главной группе должностей в органах администрации, возлагается на организационно-правовой отдел администрации.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состав конкурсной комиссии в органах администрации, входят представитель нанимателя (работодатель) и (или) уполномоченные им муниципальные служащие (в том числе из организационно - правового отдела и органа администрации, в котором проводится конкурс), а также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экспертов-специалистов по вопросам, связанным с муниципальной службой, без указания персональных данных экспертов.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Количество членов конкурсной комиссии с учетом независимых экспертов составляет от 6 до 10 человек. Число независимых экспертов должно составлять не менее одной четверти от общего числа членов конкурсной комиссии.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и членов комиссии.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6. Заседание конкурсной комиссии проводится при наличии не менее двух кандидатов.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7. Дата проведения заседания конкурсной комиссии и повестка заседания определяются председателем конкурсной комиссии.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8. Конкурсная комиссия проводит оценку профессионального уровня кандидатов, их соответствия квалификационным требованиям.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Конкурсная комиссия оценивает кандидатов на основании представленных ими документов об образовании, прохождении муниципальной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тестирование.</w:t>
      </w:r>
      <w:proofErr w:type="gramEnd"/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9. Решение конкурсной комиссии принимается в отсутствие кандидатов открытым голосованием большинством голосов от числа присутствующих на заседании членов конкурсной комиссии.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10. Результаты голосования и решение конкурсной комиссии оформляются протоколом, который подписывается председателем,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заместителем председателя, секретарем и членами конкурсной комиссии, принимавшими участие в заседании.</w:t>
      </w:r>
    </w:p>
    <w:p w:rsidR="00F340F6" w:rsidRDefault="00FC3061">
      <w:pPr>
        <w:spacing w:before="198" w:after="198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11. По результатам проведения конкурса конкурсная комиссия представляет главе решение о победителе (победителях) конкурса.</w:t>
      </w:r>
    </w:p>
    <w:p w:rsidR="00F340F6" w:rsidRDefault="00FC3061">
      <w:pPr>
        <w:spacing w:beforeAutospacing="1" w:after="0" w:line="240" w:lineRule="auto"/>
        <w:ind w:firstLine="539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12. Включение кандидата (кандидатов) в резерв управленческих кадров осуществляется с его согласия по решению главы и оформляется распоряжением администрации.</w:t>
      </w: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suppressAutoHyphens w:val="0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F340F6" w:rsidRDefault="00FC3061">
      <w:pPr>
        <w:suppressAutoHyphens w:val="0"/>
        <w:spacing w:after="0" w:line="240" w:lineRule="auto"/>
        <w:jc w:val="right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 № 3</w:t>
      </w:r>
    </w:p>
    <w:p w:rsidR="00F340F6" w:rsidRDefault="00FC3061">
      <w:pPr>
        <w:suppressAutoHyphens w:val="0"/>
        <w:spacing w:after="0" w:line="240" w:lineRule="auto"/>
        <w:jc w:val="right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Утверждено</w:t>
      </w:r>
    </w:p>
    <w:p w:rsidR="00F340F6" w:rsidRDefault="00FC3061">
      <w:pPr>
        <w:suppressAutoHyphens w:val="0"/>
        <w:spacing w:after="0" w:line="240" w:lineRule="auto"/>
        <w:jc w:val="right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Постановлением</w:t>
      </w:r>
    </w:p>
    <w:p w:rsidR="00F340F6" w:rsidRDefault="00FC3061">
      <w:pPr>
        <w:suppressAutoHyphens w:val="0"/>
        <w:spacing w:after="0" w:line="240" w:lineRule="auto"/>
        <w:jc w:val="right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Главы Шалинского городского округа </w:t>
      </w:r>
    </w:p>
    <w:p w:rsidR="00F340F6" w:rsidRDefault="00FC3061">
      <w:pPr>
        <w:suppressAutoHyphens w:val="0"/>
        <w:spacing w:after="0" w:line="240" w:lineRule="auto"/>
        <w:jc w:val="right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 4 августа 2022 г. № 95 </w:t>
      </w:r>
    </w:p>
    <w:p w:rsidR="00F340F6" w:rsidRDefault="00F340F6">
      <w:pPr>
        <w:suppressAutoHyphens w:val="0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C3061">
      <w:pPr>
        <w:suppressAutoHyphens w:val="0"/>
        <w:spacing w:after="0" w:line="240" w:lineRule="auto"/>
        <w:jc w:val="center"/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СОСТАВ КОМИССИИ </w:t>
      </w:r>
    </w:p>
    <w:p w:rsidR="00F340F6" w:rsidRDefault="00FC306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ПО ФОРМИРОВАНИЮ РЕЗЕРВА УПРАВЛЕНЧЕСКИХ КАДРОВ </w:t>
      </w:r>
    </w:p>
    <w:p w:rsidR="00F340F6" w:rsidRDefault="00F340F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-3" w:type="dxa"/>
        <w:tblCellMar>
          <w:top w:w="57" w:type="dxa"/>
          <w:left w:w="57" w:type="dxa"/>
          <w:bottom w:w="57" w:type="dxa"/>
          <w:right w:w="0" w:type="dxa"/>
        </w:tblCellMar>
        <w:tblLook w:val="04A0"/>
      </w:tblPr>
      <w:tblGrid>
        <w:gridCol w:w="4619"/>
        <w:gridCol w:w="4741"/>
      </w:tblGrid>
      <w:tr w:rsidR="00F340F6"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40F6" w:rsidRDefault="00FC3061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Богатырев Алексей Петрович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57" w:type="dxa"/>
            </w:tcMar>
          </w:tcPr>
          <w:p w:rsidR="00F340F6" w:rsidRDefault="00FC3061">
            <w:pPr>
              <w:spacing w:beforeAutospacing="1" w:after="0"/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 глава Шалинского городского округа, председатель Комиссии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Бессонов Константин Леонидович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0"/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администрации Шалинского городского округа, заместитель председателя Комиссии 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Виштайкина Наталья Викторовна 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0"/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 ведущий специалист в организационно — правовом отделе администрации Шалинского городского округа, секретарь Комиссии</w:t>
            </w:r>
          </w:p>
        </w:tc>
      </w:tr>
      <w:tr w:rsidR="00F340F6">
        <w:tc>
          <w:tcPr>
            <w:tcW w:w="9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198"/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Зайцев Анатолий Павлович 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0"/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-заместитель главы администрации – начальник отдела администрации Шалинского городского 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Авдеева Елена Михайловна 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0"/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 председатель Комитета по управлению муниципальным имуществом администрации Шалинского городского округа. 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pacing w:beforeAutospacing="1" w:after="141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Лобанов Максим Игоревич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-начальник Финансового управления администрации Шалинского городского округа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pacing w:beforeAutospacing="1" w:after="198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Пименов Юрий Иванович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198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-начальник Управления архитектуры, градостроительства и землепользования администрации Шалинского городского округа, председатель комиссии 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uppressAutoHyphens w:val="0"/>
              <w:spacing w:beforeAutospacing="1" w:after="198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Шешенин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Валерий Павлович 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C3061">
            <w:pPr>
              <w:spacing w:beforeAutospacing="1" w:after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-председатель Комитета по спорту,  физической культуре и молодежной политике администрации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Шалинского городского округа</w:t>
            </w: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Независимый эксперт 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340F6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340F6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F340F6" w:rsidRDefault="00FC3061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Независимый эксперт 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F340F6" w:rsidRDefault="00F340F6">
            <w:pPr>
              <w:suppressAutoHyphens w:val="0"/>
              <w:spacing w:beforeAutospacing="1" w:after="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340F6" w:rsidRDefault="00F340F6">
      <w:pPr>
        <w:suppressAutoHyphens w:val="0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0F6" w:rsidRDefault="00F340F6">
      <w:pPr>
        <w:pStyle w:val="ConsPlusNonformat"/>
        <w:jc w:val="both"/>
        <w:rPr>
          <w:rFonts w:ascii="Liberation Serif" w:hAnsi="Liberation Serif"/>
          <w:sz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340F6" w:rsidRDefault="00F340F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sectPr w:rsidR="00F340F6" w:rsidSect="00F340F6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characterSpacingControl w:val="doNotCompress"/>
  <w:compat/>
  <w:rsids>
    <w:rsidRoot w:val="00F340F6"/>
    <w:rsid w:val="004143B1"/>
    <w:rsid w:val="00A639CA"/>
    <w:rsid w:val="00AE5E30"/>
    <w:rsid w:val="00B72D6E"/>
    <w:rsid w:val="00F340F6"/>
    <w:rsid w:val="00FC3061"/>
    <w:rsid w:val="00FD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55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873E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Заголовок 1 Знак"/>
    <w:basedOn w:val="a0"/>
    <w:uiPriority w:val="99"/>
    <w:qFormat/>
    <w:rsid w:val="00873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873E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322EA2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322E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22EA2"/>
    <w:pPr>
      <w:spacing w:after="140"/>
    </w:pPr>
  </w:style>
  <w:style w:type="paragraph" w:styleId="a6">
    <w:name w:val="List"/>
    <w:basedOn w:val="a5"/>
    <w:rsid w:val="00322EA2"/>
    <w:rPr>
      <w:rFonts w:cs="Mangal"/>
    </w:rPr>
  </w:style>
  <w:style w:type="paragraph" w:customStyle="1" w:styleId="Caption">
    <w:name w:val="Caption"/>
    <w:basedOn w:val="a"/>
    <w:qFormat/>
    <w:rsid w:val="00322E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22EA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3E26C5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3E26C5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uiPriority w:val="99"/>
    <w:qFormat/>
    <w:rsid w:val="003E26C5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3E26C5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DocList">
    <w:name w:val="ConsPlusDocList"/>
    <w:qFormat/>
    <w:rsid w:val="003E26C5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3E26C5"/>
    <w:pPr>
      <w:widowControl w:val="0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JurTerm">
    <w:name w:val="ConsPlusJurTerm"/>
    <w:qFormat/>
    <w:rsid w:val="003E26C5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E26C5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styleId="a8">
    <w:name w:val="Title"/>
    <w:basedOn w:val="a"/>
    <w:uiPriority w:val="99"/>
    <w:qFormat/>
    <w:rsid w:val="00873E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ая таблица1"/>
    <w:qFormat/>
    <w:rsid w:val="00322EA2"/>
    <w:pPr>
      <w:spacing w:after="200" w:line="276" w:lineRule="auto"/>
    </w:pPr>
    <w:rPr>
      <w:rFonts w:eastAsia="Times New Roman" w:cs="Calibri"/>
      <w:sz w:val="22"/>
      <w:lang w:eastAsia="ru-RU"/>
    </w:rPr>
  </w:style>
  <w:style w:type="paragraph" w:customStyle="1" w:styleId="a9">
    <w:name w:val="Содержимое таблицы"/>
    <w:basedOn w:val="a"/>
    <w:qFormat/>
    <w:rsid w:val="00322EA2"/>
    <w:pPr>
      <w:suppressLineNumbers/>
    </w:pPr>
  </w:style>
  <w:style w:type="paragraph" w:customStyle="1" w:styleId="aa">
    <w:name w:val="Содержимое врезки"/>
    <w:basedOn w:val="a"/>
    <w:qFormat/>
    <w:rsid w:val="008F2C28"/>
  </w:style>
  <w:style w:type="paragraph" w:customStyle="1" w:styleId="2">
    <w:name w:val="Обычная таблица2"/>
    <w:qFormat/>
    <w:rsid w:val="008B28E9"/>
    <w:pPr>
      <w:spacing w:after="200" w:line="276" w:lineRule="auto"/>
    </w:pPr>
    <w:rPr>
      <w:rFonts w:eastAsia="Times New Roman" w:cs="Calibri"/>
      <w:sz w:val="22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D4216C"/>
    <w:pPr>
      <w:suppressAutoHyphens w:val="0"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D4216C"/>
    <w:pPr>
      <w:suppressAutoHyphens w:val="0"/>
      <w:spacing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western1">
    <w:name w:val="western1"/>
    <w:basedOn w:val="a"/>
    <w:qFormat/>
    <w:rsid w:val="00D4216C"/>
    <w:pPr>
      <w:suppressAutoHyphens w:val="0"/>
      <w:spacing w:beforeAutospacing="1" w:after="198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3">
    <w:name w:val="Обычная таблица3"/>
    <w:qFormat/>
    <w:rsid w:val="00F340F6"/>
    <w:rPr>
      <w:rFonts w:eastAsia="Times New Roman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41E510802A065CAAB0B1570DBD8804798CFABFB9B186F2654C0CF54BD7BA53296BA670BA32E620D65B746A9F361C206A6554CADHE64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2C8ADE67FEB410288240DEC8ECD7B788567050A07F417C34F38BA4C9FAF52649D0378285297F365AE3C2C6A7715DD2B6668F6632BF68E5CEB749DB0Fz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2C8ADE67FEB410288240DEC8ECD7B788567050A07F417C34F38BA4C9FAF52649D0378285297F365AE3C2C6A7715DD2B6668F6632BF68E5CEB749DB0Fz0G" TargetMode="External"/><Relationship Id="rId11" Type="http://schemas.openxmlformats.org/officeDocument/2006/relationships/hyperlink" Target="consultantplus://offline/ref=AFB41E510802A065CAAB0B1570DBD8804798CFABFB9B186F2654C0CF54BD7BA53296BA6202AB2336542AB61AEFA072C007A6574BB1E44F60HD65D" TargetMode="External"/><Relationship Id="rId5" Type="http://schemas.openxmlformats.org/officeDocument/2006/relationships/hyperlink" Target="consultantplus://offline/ref=4A41B44B9D5732871A9C6560079B473A1446940BD04A518B90896483022DB7AADAg7q7I" TargetMode="External"/><Relationship Id="rId10" Type="http://schemas.openxmlformats.org/officeDocument/2006/relationships/hyperlink" Target="consultantplus://offline/ref=AFB41E510802A065CAAB0B1570DBD8804798CFABFB9B186F2654C0CF54BD7BA53296BA6602AF2E620D65B746A9F361C206A6554CADHE64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FB41E510802A065CAAB0B1570DBD8804798CFABFB9B186F2654C0CF54BD7BA53296BA6202AB203F582AB61AEFA072C007A6574BB1E44F60HD6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25</Pages>
  <Words>5675</Words>
  <Characters>32352</Characters>
  <Application>Microsoft Office Word</Application>
  <DocSecurity>0</DocSecurity>
  <Lines>269</Lines>
  <Paragraphs>75</Paragraphs>
  <ScaleCrop>false</ScaleCrop>
  <Company>КонсультантПлюс Версия 4022.00.11</Company>
  <LinksUpToDate>false</LinksUpToDate>
  <CharactersWithSpaces>37952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25.10.2010 N 941-УГ(ред. от 23.07.2021)"О резерве управленческих кадров Свердловской области"(вместе с "Положением о резерве управленческих кадров Свердловской области")</dc:title>
  <dc:subject/>
  <dc:creator>1</dc:creator>
  <dc:description/>
  <cp:lastModifiedBy>1</cp:lastModifiedBy>
  <cp:revision>177</cp:revision>
  <cp:lastPrinted>2022-07-26T16:00:00Z</cp:lastPrinted>
  <dcterms:created xsi:type="dcterms:W3CDTF">2022-07-20T11:52:00Z</dcterms:created>
  <dcterms:modified xsi:type="dcterms:W3CDTF">2022-12-19T11:37:00Z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